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柳子街小学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1006.7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891.0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891.0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661.0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877.12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13.88万元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216.0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14.0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both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完成年初既定学生招生工作。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774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</w:t>
            </w:r>
            <w:r>
              <w:rPr>
                <w:rFonts w:hint="eastAsia" w:ascii="仿宋_GB2312" w:hAnsi="仿宋_GB2312" w:eastAsia="仿宋_GB2312"/>
                <w:szCs w:val="21"/>
              </w:rPr>
              <w:t>教职工在岗在位、入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Cs w:val="21"/>
              </w:rPr>
              <w:t>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eastAsia="黑体"/>
          <w:kern w:val="0"/>
          <w:sz w:val="32"/>
          <w:szCs w:val="32"/>
        </w:rPr>
      </w:pPr>
    </w:p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柳子街小学</w:t>
      </w:r>
      <w:r>
        <w:rPr>
          <w:rFonts w:hint="eastAsia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柳子街小学校园建设及维修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凤岭小学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13.88万元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13.88万元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13.88万元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both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13.88万元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13.88万元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13.88万元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改进学校的办学条件，提高教学质量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改进学校的办学条件，提高教学质量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工程完成质量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资金支出合规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校园环境改善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满意度指标（10分）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受众群体满意度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2022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  <w:lang w:val="en-US" w:eastAsia="zh-CN"/>
        </w:rPr>
        <w:t>柳子街小学</w:t>
      </w:r>
      <w:r>
        <w:rPr>
          <w:rFonts w:eastAsia="方正小标宋_GBK"/>
          <w:sz w:val="48"/>
          <w:szCs w:val="48"/>
        </w:rPr>
        <w:t>整体支出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val="en-US" w:eastAsia="zh-CN"/>
        </w:rPr>
        <w:t>柳子街小学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1620" w:firstLineChars="450"/>
        <w:rPr>
          <w:rFonts w:eastAsia="黑体"/>
          <w:sz w:val="36"/>
          <w:szCs w:val="36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（1）主要职能：</w:t>
      </w:r>
      <w:r>
        <w:rPr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4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1、认真贯彻落实党的教育方针，坚持依法办学；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2、严格执行上级有关招生、收费等文件精神；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3、认真履行教育法、教师法等法律法规；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4、积极做好教师队伍培训，重点做好校园和师生的安全教育工作；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5、努力完成好各项教育教学任务。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（2）组织机构及人员基本情况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我校是一所义务教育阶段的小学，属于财政全额拨款的事业单位，隶属于零陵区教育局，编制人数55人，在职人员54人，退休人员33人。2022年单位由校长室、办公室、教务处、总务处、政教处、大队部组成。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目标2：促进学龄儿童德智体美全面发展，注重个性差异，因人施教。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目标3：制定安全制度，落实安全责任，确保师生在校期间的安全，达到安全工作零事故。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目标4：完成义务阶段教育，完成秋季新生招生工作。确保毕业生合格率100％，招生范围内适龄儿童入学率100％；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>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年度基本支出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646.96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万元，其中：人员经费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576.18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89.06</w:t>
      </w:r>
      <w:r>
        <w:rPr>
          <w:rFonts w:hint="eastAsia" w:ascii="微软雅黑" w:hAnsi="微软雅黑" w:eastAsia="微软雅黑" w:cs="微软雅黑"/>
          <w:sz w:val="24"/>
          <w:szCs w:val="24"/>
        </w:rPr>
        <w:t>%,主要包括基本工资、津贴补贴、奖金、社会保险缴费、生活补助、对个人和家庭补助等；公用经费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70.78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10.94</w:t>
      </w:r>
      <w:r>
        <w:rPr>
          <w:rFonts w:hint="eastAsia" w:ascii="微软雅黑" w:hAnsi="微软雅黑" w:eastAsia="微软雅黑" w:cs="微软雅黑"/>
          <w:sz w:val="24"/>
          <w:szCs w:val="24"/>
        </w:rPr>
        <w:t>%，主要包括办公费、印刷费、水电费、差旅费、培训费、工会经费、其他商品和服务支出等。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13.88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主要用于学校小型维修和文化建设。项目资金的使用严格按照程序和执行规定，及时入账固定资产等相关系统。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无国有资本经营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社会保险基金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。由于专业业务水平不高，对于固定资产的管理和入账不够规范合理。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1、能够足额安排财政预算，确保各项日常工作的开展.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2、加强绩效评价管理评价的可操作性，对相关业务人员进行相关培训，以提高业务知识水平。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柳子街小学2022年绩效自评结果100分，由零陵区政府门户网站统一公开。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/>
    <w:p>
      <w:pPr>
        <w:pStyle w:val="6"/>
        <w:jc w:val="center"/>
        <w:rPr>
          <w:sz w:val="72"/>
          <w:szCs w:val="72"/>
        </w:rPr>
      </w:pPr>
    </w:p>
    <w:p>
      <w:pPr>
        <w:pStyle w:val="6"/>
        <w:jc w:val="center"/>
        <w:rPr>
          <w:sz w:val="72"/>
          <w:szCs w:val="72"/>
        </w:rPr>
      </w:pPr>
    </w:p>
    <w:p>
      <w:pPr>
        <w:pStyle w:val="6"/>
        <w:jc w:val="center"/>
        <w:rPr>
          <w:sz w:val="72"/>
          <w:szCs w:val="72"/>
        </w:rPr>
      </w:pPr>
    </w:p>
    <w:p>
      <w:pPr>
        <w:pStyle w:val="6"/>
        <w:jc w:val="center"/>
        <w:rPr>
          <w:sz w:val="72"/>
          <w:szCs w:val="7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单位（部门）绩效自评公开网址统计表</w:t>
      </w:r>
    </w:p>
    <w:tbl>
      <w:tblPr>
        <w:tblStyle w:val="3"/>
        <w:tblpPr w:leftFromText="180" w:rightFromText="180" w:vertAnchor="text" w:horzAnchor="page" w:tblpX="1538" w:tblpY="67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21"/>
        <w:gridCol w:w="684"/>
        <w:gridCol w:w="2784"/>
        <w:gridCol w:w="1092"/>
        <w:gridCol w:w="1440"/>
        <w:gridCol w:w="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位 名 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自评报告公开是/否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公开网址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061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永州市零陵区柳子街小学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http://www.cnll.gov.cn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曹林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13907462532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jc w:val="center"/>
        <w:rPr>
          <w:sz w:val="72"/>
          <w:szCs w:val="72"/>
        </w:rPr>
      </w:pPr>
    </w:p>
    <w:p/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mQzYTFlMGRlMTEyYmMzMTM4MmI2ZmM3YmY5OTkifQ=="/>
  </w:docVars>
  <w:rsids>
    <w:rsidRoot w:val="4D5D3F90"/>
    <w:rsid w:val="09456700"/>
    <w:rsid w:val="21823A71"/>
    <w:rsid w:val="30656528"/>
    <w:rsid w:val="3DEA6C84"/>
    <w:rsid w:val="3EE92861"/>
    <w:rsid w:val="47D824FC"/>
    <w:rsid w:val="4CDB7D7F"/>
    <w:rsid w:val="4D5D3F90"/>
    <w:rsid w:val="5DA929D3"/>
    <w:rsid w:val="74754BBA"/>
    <w:rsid w:val="7C44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2559</Words>
  <Characters>2903</Characters>
  <Lines>0</Lines>
  <Paragraphs>0</Paragraphs>
  <TotalTime>13</TotalTime>
  <ScaleCrop>false</ScaleCrop>
  <LinksUpToDate>false</LinksUpToDate>
  <CharactersWithSpaces>3019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2023-02-18T11:00:00Z</dcterms:created>
  <dc:creator>Administrator</dc:creator>
  <cp:lastModifiedBy>Administrator</cp:lastModifiedBy>
  <dcterms:modified xsi:type="dcterms:W3CDTF">2023-09-20T08:02:25Z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EAEE4216B53A4A7D81DAD966175ADA7E</vt:lpwstr>
  </property>
</Properties>
</file>