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w:t>
      </w:r>
      <w:r>
        <w:rPr>
          <w:rFonts w:hint="eastAsia"/>
          <w:sz w:val="84"/>
          <w:szCs w:val="84"/>
          <w:lang w:val="en-US" w:eastAsia="zh-CN"/>
        </w:rPr>
        <w:t>2</w:t>
      </w:r>
      <w:r>
        <w:rPr>
          <w:rFonts w:hint="eastAsia"/>
          <w:sz w:val="84"/>
          <w:szCs w:val="84"/>
        </w:rPr>
        <w:t>年度</w:t>
      </w:r>
    </w:p>
    <w:p>
      <w:pPr>
        <w:pStyle w:val="11"/>
        <w:jc w:val="center"/>
        <w:rPr>
          <w:sz w:val="84"/>
          <w:szCs w:val="84"/>
        </w:rPr>
      </w:pPr>
      <w:r>
        <w:rPr>
          <w:rFonts w:hint="eastAsia"/>
          <w:sz w:val="84"/>
          <w:szCs w:val="84"/>
          <w:lang w:eastAsia="zh-CN"/>
        </w:rPr>
        <w:t>中山路小学</w:t>
      </w:r>
      <w:r>
        <w:rPr>
          <w:rFonts w:hint="eastAsia"/>
          <w:sz w:val="84"/>
          <w:szCs w:val="84"/>
        </w:rPr>
        <w:t>部门部门决算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40" w:lineRule="exact"/>
        <w:jc w:val="center"/>
        <w:rPr>
          <w:sz w:val="56"/>
          <w:szCs w:val="56"/>
        </w:rPr>
      </w:pPr>
    </w:p>
    <w:p>
      <w:pPr>
        <w:pStyle w:val="11"/>
        <w:spacing w:line="500" w:lineRule="exact"/>
        <w:jc w:val="center"/>
        <w:rPr>
          <w:b/>
          <w:sz w:val="36"/>
          <w:szCs w:val="28"/>
        </w:rPr>
      </w:pPr>
    </w:p>
    <w:p>
      <w:pPr>
        <w:pStyle w:val="11"/>
        <w:spacing w:line="500" w:lineRule="exact"/>
        <w:jc w:val="center"/>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hAnsi="仿宋_GB2312" w:cs="仿宋_GB2312"/>
          <w:b/>
          <w:sz w:val="28"/>
          <w:szCs w:val="28"/>
        </w:rPr>
      </w:pPr>
      <w:r>
        <w:rPr>
          <w:rFonts w:hint="eastAsia"/>
          <w:b/>
          <w:sz w:val="28"/>
          <w:szCs w:val="28"/>
        </w:rPr>
        <w:t>第一部分XX单位概况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w:t>
      </w:r>
      <w:r>
        <w:rPr>
          <w:rFonts w:hint="eastAsia" w:hAnsi="仿宋_GB2312"/>
          <w:b/>
          <w:sz w:val="28"/>
          <w:szCs w:val="28"/>
          <w:lang w:val="en-US" w:eastAsia="zh-CN"/>
        </w:rPr>
        <w:t>2</w:t>
      </w:r>
      <w:r>
        <w:rPr>
          <w:rFonts w:hint="eastAsia" w:hAnsi="仿宋_GB2312"/>
          <w:b/>
          <w:sz w:val="28"/>
          <w:szCs w:val="28"/>
        </w:rPr>
        <w:t>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bookmarkStart w:id="3" w:name="_GoBack"/>
      <w:bookmarkEnd w:id="3"/>
      <w:r>
        <w:rPr>
          <w:rFonts w:hint="eastAsia" w:hAnsi="仿宋_GB2312"/>
          <w:b/>
          <w:sz w:val="28"/>
          <w:szCs w:val="28"/>
          <w:lang w:eastAsia="zh-CN"/>
        </w:rPr>
        <w:t>2022</w:t>
      </w:r>
      <w:r>
        <w:rPr>
          <w:rFonts w:hint="eastAsia" w:hAnsi="仿宋_GB2312"/>
          <w:b/>
          <w:sz w:val="28"/>
          <w:szCs w:val="28"/>
        </w:rPr>
        <w:t>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lang w:eastAsia="zh-CN"/>
        </w:rPr>
        <w:t>2022</w:t>
      </w:r>
      <w:r>
        <w:rPr>
          <w:rFonts w:hint="eastAsia" w:cs="仿宋_GB2312" w:asciiTheme="minorEastAsia" w:hAnsiTheme="minorEastAsia" w:eastAsiaTheme="minorEastAsia"/>
          <w:sz w:val="28"/>
          <w:szCs w:val="28"/>
        </w:rPr>
        <w:t>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sz w:val="84"/>
          <w:szCs w:val="84"/>
        </w:rPr>
      </w:pPr>
      <w:r>
        <w:rPr>
          <w:rFonts w:hint="eastAsia"/>
          <w:sz w:val="84"/>
          <w:szCs w:val="84"/>
          <w:lang w:eastAsia="zh-CN"/>
        </w:rPr>
        <w:t>中山路小学</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sz w:val="32"/>
          <w:szCs w:val="32"/>
        </w:rPr>
      </w:pPr>
      <w:r>
        <w:rPr>
          <w:rFonts w:hint="eastAsia" w:asciiTheme="minorEastAsia" w:hAnsiTheme="minorEastAsia"/>
          <w:sz w:val="32"/>
          <w:szCs w:val="32"/>
        </w:rPr>
        <w:t>（一）对适龄小学生实施教育，培养学生的创新精神和实践能力，促进学生德、智、体、美、劳等方面全面和谐协调发展；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sz w:val="32"/>
          <w:szCs w:val="32"/>
        </w:rPr>
      </w:pPr>
      <w:r>
        <w:rPr>
          <w:rFonts w:hint="eastAsia" w:asciiTheme="minorEastAsia" w:hAnsiTheme="minorEastAsia"/>
          <w:sz w:val="32"/>
          <w:szCs w:val="32"/>
        </w:rPr>
        <w:t>（二）组织好学校教育、教学工作等方面的工作，保证学校正常的教育、教学秩序；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sz w:val="32"/>
          <w:szCs w:val="32"/>
        </w:rPr>
      </w:pPr>
      <w:r>
        <w:rPr>
          <w:rFonts w:hint="eastAsia" w:asciiTheme="minorEastAsia" w:hAnsiTheme="minorEastAsia"/>
          <w:sz w:val="32"/>
          <w:szCs w:val="32"/>
        </w:rPr>
        <w:t>（三）加强教师队伍建设，不断提高政治思想素质和业务水平；</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sz w:val="32"/>
          <w:szCs w:val="32"/>
        </w:rPr>
      </w:pPr>
      <w:r>
        <w:rPr>
          <w:rFonts w:hint="eastAsia" w:asciiTheme="minorEastAsia" w:hAnsiTheme="minorEastAsia"/>
          <w:sz w:val="32"/>
          <w:szCs w:val="32"/>
        </w:rPr>
        <w:t>（四）加强学校的常规管理，规范办学行为，提高办学水平。</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sz w:val="32"/>
          <w:szCs w:val="32"/>
        </w:rPr>
      </w:pPr>
      <w:r>
        <w:rPr>
          <w:rFonts w:hint="eastAsia" w:asciiTheme="minorEastAsia" w:hAnsiTheme="minorEastAsia"/>
          <w:sz w:val="32"/>
          <w:szCs w:val="32"/>
        </w:rPr>
        <w:t>（一）机构情况。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sz w:val="32"/>
          <w:szCs w:val="32"/>
        </w:rPr>
      </w:pPr>
      <w:r>
        <w:rPr>
          <w:rFonts w:hint="eastAsia" w:asciiTheme="minorEastAsia" w:hAnsiTheme="minorEastAsia"/>
          <w:sz w:val="32"/>
          <w:szCs w:val="32"/>
        </w:rPr>
        <w:t>永州市零陵区</w:t>
      </w:r>
      <w:r>
        <w:rPr>
          <w:rFonts w:hint="eastAsia" w:asciiTheme="minorEastAsia" w:hAnsiTheme="minorEastAsia"/>
          <w:sz w:val="32"/>
          <w:szCs w:val="32"/>
          <w:lang w:eastAsia="zh-CN"/>
        </w:rPr>
        <w:t>中山路</w:t>
      </w:r>
      <w:r>
        <w:rPr>
          <w:rFonts w:hint="eastAsia" w:asciiTheme="minorEastAsia" w:hAnsiTheme="minorEastAsia"/>
          <w:sz w:val="32"/>
          <w:szCs w:val="32"/>
        </w:rPr>
        <w:t>小学共内设职能部门</w:t>
      </w:r>
      <w:r>
        <w:rPr>
          <w:rFonts w:hint="eastAsia" w:asciiTheme="minorEastAsia" w:hAnsiTheme="minorEastAsia"/>
          <w:sz w:val="32"/>
          <w:szCs w:val="32"/>
          <w:lang w:val="en-US" w:eastAsia="zh-CN"/>
        </w:rPr>
        <w:t>5</w:t>
      </w:r>
      <w:r>
        <w:rPr>
          <w:rFonts w:hint="eastAsia" w:asciiTheme="minorEastAsia" w:hAnsiTheme="minorEastAsia"/>
          <w:sz w:val="32"/>
          <w:szCs w:val="32"/>
        </w:rPr>
        <w:t>个：校长室、办公室、教导处、政教处、总务处。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sz w:val="32"/>
          <w:szCs w:val="32"/>
        </w:rPr>
      </w:pPr>
      <w:r>
        <w:rPr>
          <w:rFonts w:hint="eastAsia" w:asciiTheme="minorEastAsia" w:hAnsiTheme="minorEastAsia"/>
          <w:sz w:val="32"/>
          <w:szCs w:val="32"/>
        </w:rPr>
        <w:t>（二）决算单位构成。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sz w:val="32"/>
          <w:szCs w:val="32"/>
        </w:rPr>
      </w:pPr>
      <w:r>
        <w:rPr>
          <w:rFonts w:hint="eastAsia" w:asciiTheme="minorEastAsia" w:hAnsiTheme="minorEastAsia"/>
          <w:sz w:val="32"/>
          <w:szCs w:val="32"/>
        </w:rPr>
        <w:t>永州市零陵区</w:t>
      </w:r>
      <w:r>
        <w:rPr>
          <w:rFonts w:hint="eastAsia" w:asciiTheme="minorEastAsia" w:hAnsiTheme="minorEastAsia"/>
          <w:sz w:val="32"/>
          <w:szCs w:val="32"/>
          <w:lang w:eastAsia="zh-CN"/>
        </w:rPr>
        <w:t>中山路</w:t>
      </w:r>
      <w:r>
        <w:rPr>
          <w:rFonts w:hint="eastAsia" w:asciiTheme="minorEastAsia" w:hAnsiTheme="minorEastAsia"/>
          <w:sz w:val="32"/>
          <w:szCs w:val="32"/>
        </w:rPr>
        <w:t>小学202</w:t>
      </w:r>
      <w:r>
        <w:rPr>
          <w:rFonts w:hint="eastAsia" w:asciiTheme="minorEastAsia" w:hAnsiTheme="minorEastAsia"/>
          <w:sz w:val="32"/>
          <w:szCs w:val="32"/>
          <w:lang w:val="en-US" w:eastAsia="zh-CN"/>
        </w:rPr>
        <w:t>2</w:t>
      </w:r>
      <w:r>
        <w:rPr>
          <w:rFonts w:hint="eastAsia" w:asciiTheme="minorEastAsia" w:hAnsiTheme="minorEastAsia"/>
          <w:sz w:val="32"/>
          <w:szCs w:val="32"/>
        </w:rPr>
        <w:t>年部门决算汇总公开单位构成包括：永州市零陵区</w:t>
      </w:r>
      <w:r>
        <w:rPr>
          <w:rFonts w:hint="eastAsia" w:asciiTheme="minorEastAsia" w:hAnsiTheme="minorEastAsia"/>
          <w:sz w:val="32"/>
          <w:szCs w:val="32"/>
          <w:lang w:eastAsia="zh-CN"/>
        </w:rPr>
        <w:t>中山路</w:t>
      </w:r>
      <w:r>
        <w:rPr>
          <w:rFonts w:hint="eastAsia" w:asciiTheme="minorEastAsia" w:hAnsiTheme="minorEastAsia"/>
          <w:sz w:val="32"/>
          <w:szCs w:val="32"/>
        </w:rPr>
        <w:t>小学单位本级。</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fixed"/>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零陵区中山路小学</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1,240.20</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rPr>
              <w:t>987.23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2"/>
                <w:lang w:eastAsia="zh-CN" w:bidi="ar"/>
              </w:rPr>
              <w:t>七、</w:t>
            </w:r>
            <w:r>
              <w:rPr>
                <w:rFonts w:hint="eastAsia" w:ascii="宋体" w:hAnsi="宋体" w:eastAsia="宋体" w:cs="宋体"/>
                <w:color w:val="000000"/>
                <w:kern w:val="0"/>
                <w:sz w:val="22"/>
                <w:lang w:bidi="ar"/>
              </w:rPr>
              <w:t>社会保障和就业支出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252.60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1,240.20</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1,240.20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1,240.20</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r>
              <w:rPr>
                <w:rFonts w:hint="eastAsia" w:ascii="宋体" w:hAnsi="宋体" w:eastAsia="宋体" w:cs="宋体"/>
                <w:kern w:val="0"/>
                <w:sz w:val="22"/>
                <w:lang w:val="en-US" w:eastAsia="zh-CN"/>
              </w:rPr>
              <w:t>1,240.20</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4400" w:type="dxa"/>
        <w:tblInd w:w="0" w:type="dxa"/>
        <w:tblLayout w:type="fixed"/>
        <w:tblCellMar>
          <w:top w:w="0" w:type="dxa"/>
          <w:left w:w="0" w:type="dxa"/>
          <w:bottom w:w="0" w:type="dxa"/>
          <w:right w:w="0" w:type="dxa"/>
        </w:tblCellMar>
      </w:tblPr>
      <w:tblGrid>
        <w:gridCol w:w="315"/>
        <w:gridCol w:w="485"/>
        <w:gridCol w:w="2067"/>
        <w:gridCol w:w="1253"/>
        <w:gridCol w:w="1222"/>
        <w:gridCol w:w="1671"/>
        <w:gridCol w:w="1671"/>
        <w:gridCol w:w="1671"/>
        <w:gridCol w:w="1671"/>
        <w:gridCol w:w="2374"/>
      </w:tblGrid>
      <w:tr>
        <w:tblPrEx>
          <w:tblCellMar>
            <w:top w:w="0" w:type="dxa"/>
            <w:left w:w="0" w:type="dxa"/>
            <w:bottom w:w="0" w:type="dxa"/>
            <w:right w:w="0" w:type="dxa"/>
          </w:tblCellMar>
        </w:tblPrEx>
        <w:trPr>
          <w:trHeight w:val="435" w:hRule="atLeast"/>
        </w:trPr>
        <w:tc>
          <w:tcPr>
            <w:tcW w:w="14400" w:type="dxa"/>
            <w:gridSpan w:val="10"/>
            <w:tcBorders>
              <w:top w:val="nil"/>
              <w:left w:val="nil"/>
              <w:bottom w:val="nil"/>
              <w:right w:val="nil"/>
            </w:tcBorders>
            <w:shd w:val="clear" w:color="auto" w:fill="auto"/>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31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8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6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53"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22"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4"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800" w:type="dxa"/>
            <w:gridSpan w:val="2"/>
            <w:tcBorders>
              <w:top w:val="nil"/>
              <w:left w:val="nil"/>
              <w:bottom w:val="nil"/>
              <w:right w:val="nil"/>
            </w:tcBorders>
            <w:shd w:val="clear" w:color="000000" w:fill="FFFFFF"/>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206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color w:val="000000"/>
                <w:kern w:val="0"/>
                <w:sz w:val="20"/>
                <w:szCs w:val="20"/>
                <w:lang w:eastAsia="zh-CN"/>
              </w:rPr>
              <w:t>零陵区中山路小学</w:t>
            </w:r>
            <w:r>
              <w:rPr>
                <w:rFonts w:ascii="宋体" w:hAnsi="宋体" w:eastAsia="宋体" w:cs="宋体"/>
                <w:color w:val="000000"/>
                <w:kern w:val="0"/>
                <w:sz w:val="20"/>
                <w:szCs w:val="20"/>
              </w:rPr>
              <w:t xml:space="preserve"> </w:t>
            </w:r>
            <w:r>
              <w:rPr>
                <w:rFonts w:hint="eastAsia"/>
              </w:rPr>
              <w:t>　</w:t>
            </w:r>
          </w:p>
        </w:tc>
        <w:tc>
          <w:tcPr>
            <w:tcW w:w="1253"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22"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4"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867"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2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80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067"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25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8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067"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5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358" w:hRule="atLeast"/>
        </w:trPr>
        <w:tc>
          <w:tcPr>
            <w:tcW w:w="2867"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253"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22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374"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2867"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2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kern w:val="0"/>
                <w:sz w:val="22"/>
                <w:lang w:val="en-US" w:eastAsia="zh-CN"/>
              </w:rPr>
              <w:t>1,240.20</w:t>
            </w:r>
            <w:r>
              <w:rPr>
                <w:rFonts w:hint="eastAsia"/>
              </w:rPr>
              <w:t>　</w:t>
            </w:r>
          </w:p>
        </w:tc>
        <w:tc>
          <w:tcPr>
            <w:tcW w:w="122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kern w:val="0"/>
                <w:sz w:val="22"/>
                <w:lang w:val="en-US" w:eastAsia="zh-CN"/>
              </w:rPr>
              <w:t>1,240.20</w:t>
            </w:r>
            <w:r>
              <w:rPr>
                <w:rFonts w:hint="eastAsia"/>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w:t>
            </w:r>
          </w:p>
        </w:tc>
        <w:tc>
          <w:tcPr>
            <w:tcW w:w="206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教育支出</w:t>
            </w:r>
          </w:p>
        </w:tc>
        <w:tc>
          <w:tcPr>
            <w:tcW w:w="12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987.23</w:t>
            </w:r>
            <w:r>
              <w:rPr>
                <w:rFonts w:hint="eastAsia"/>
              </w:rPr>
              <w:t>　</w:t>
            </w:r>
          </w:p>
        </w:tc>
        <w:tc>
          <w:tcPr>
            <w:tcW w:w="122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987.23</w:t>
            </w:r>
            <w:r>
              <w:rPr>
                <w:rFonts w:hint="eastAsia"/>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20502</w:t>
            </w:r>
          </w:p>
        </w:tc>
        <w:tc>
          <w:tcPr>
            <w:tcW w:w="206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普通教育</w:t>
            </w:r>
          </w:p>
        </w:tc>
        <w:tc>
          <w:tcPr>
            <w:tcW w:w="12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华文中宋" w:hAnsi="华文中宋" w:eastAsia="华文中宋" w:cs="宋体"/>
                <w:sz w:val="24"/>
                <w:szCs w:val="24"/>
              </w:rPr>
            </w:pPr>
            <w:r>
              <w:rPr>
                <w:rFonts w:ascii="Tahoma" w:hAnsi="Tahoma" w:eastAsia="Tahoma" w:cs="Tahoma"/>
                <w:i w:val="0"/>
                <w:iCs w:val="0"/>
                <w:caps w:val="0"/>
                <w:color w:val="000000"/>
                <w:spacing w:val="0"/>
                <w:sz w:val="17"/>
                <w:szCs w:val="17"/>
              </w:rPr>
              <w:t>987.23</w:t>
            </w:r>
            <w:r>
              <w:rPr>
                <w:rFonts w:hint="eastAsia" w:ascii="华文中宋" w:hAnsi="华文中宋" w:eastAsia="华文中宋"/>
              </w:rPr>
              <w:t>　</w:t>
            </w:r>
          </w:p>
        </w:tc>
        <w:tc>
          <w:tcPr>
            <w:tcW w:w="122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华文中宋" w:hAnsi="华文中宋" w:eastAsia="华文中宋" w:cs="宋体"/>
                <w:kern w:val="2"/>
                <w:sz w:val="24"/>
                <w:szCs w:val="24"/>
                <w:lang w:val="en-US" w:eastAsia="zh-CN" w:bidi="ar-SA"/>
              </w:rPr>
            </w:pPr>
            <w:r>
              <w:rPr>
                <w:rFonts w:ascii="Tahoma" w:hAnsi="Tahoma" w:eastAsia="Tahoma" w:cs="Tahoma"/>
                <w:i w:val="0"/>
                <w:iCs w:val="0"/>
                <w:caps w:val="0"/>
                <w:color w:val="000000"/>
                <w:spacing w:val="0"/>
                <w:sz w:val="17"/>
                <w:szCs w:val="17"/>
              </w:rPr>
              <w:t>987.23</w:t>
            </w:r>
            <w:r>
              <w:rPr>
                <w:rFonts w:hint="eastAsia" w:ascii="华文中宋" w:hAnsi="华文中宋" w:eastAsia="华文中宋"/>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2050202</w:t>
            </w:r>
          </w:p>
        </w:tc>
        <w:tc>
          <w:tcPr>
            <w:tcW w:w="206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小学教育</w:t>
            </w:r>
          </w:p>
        </w:tc>
        <w:tc>
          <w:tcPr>
            <w:tcW w:w="12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797.37</w:t>
            </w:r>
            <w:r>
              <w:rPr>
                <w:rFonts w:hint="eastAsia"/>
              </w:rPr>
              <w:t>　</w:t>
            </w:r>
          </w:p>
        </w:tc>
        <w:tc>
          <w:tcPr>
            <w:tcW w:w="122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797.37</w:t>
            </w:r>
            <w:r>
              <w:rPr>
                <w:rFonts w:hint="eastAsia"/>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2050299</w:t>
            </w:r>
          </w:p>
        </w:tc>
        <w:tc>
          <w:tcPr>
            <w:tcW w:w="206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其他普通教育支出</w:t>
            </w:r>
          </w:p>
        </w:tc>
        <w:tc>
          <w:tcPr>
            <w:tcW w:w="12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189.85</w:t>
            </w:r>
            <w:r>
              <w:rPr>
                <w:rFonts w:hint="eastAsia"/>
              </w:rPr>
              <w:t>　</w:t>
            </w:r>
          </w:p>
        </w:tc>
        <w:tc>
          <w:tcPr>
            <w:tcW w:w="122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189.85</w:t>
            </w:r>
            <w:r>
              <w:rPr>
                <w:rFonts w:hint="eastAsia"/>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206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2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252.60</w:t>
            </w:r>
            <w:r>
              <w:rPr>
                <w:rFonts w:hint="eastAsia"/>
              </w:rPr>
              <w:t>　</w:t>
            </w:r>
          </w:p>
        </w:tc>
        <w:tc>
          <w:tcPr>
            <w:tcW w:w="122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252.60</w:t>
            </w:r>
            <w:r>
              <w:rPr>
                <w:rFonts w:hint="eastAsia"/>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206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2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249.48</w:t>
            </w:r>
            <w:r>
              <w:rPr>
                <w:rFonts w:hint="eastAsia"/>
              </w:rPr>
              <w:t>　</w:t>
            </w:r>
          </w:p>
        </w:tc>
        <w:tc>
          <w:tcPr>
            <w:tcW w:w="122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249.48</w:t>
            </w:r>
            <w:r>
              <w:rPr>
                <w:rFonts w:hint="eastAsia"/>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206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2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198.36</w:t>
            </w:r>
          </w:p>
        </w:tc>
        <w:tc>
          <w:tcPr>
            <w:tcW w:w="122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198.36</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237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2080599</w:t>
            </w:r>
          </w:p>
        </w:tc>
        <w:tc>
          <w:tcPr>
            <w:tcW w:w="206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其他行政事业单位养老支出</w:t>
            </w:r>
          </w:p>
        </w:tc>
        <w:tc>
          <w:tcPr>
            <w:tcW w:w="12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51.12</w:t>
            </w:r>
          </w:p>
        </w:tc>
        <w:tc>
          <w:tcPr>
            <w:tcW w:w="122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51.12</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237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w:t>
            </w:r>
          </w:p>
        </w:tc>
        <w:tc>
          <w:tcPr>
            <w:tcW w:w="206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抚恤</w:t>
            </w:r>
          </w:p>
        </w:tc>
        <w:tc>
          <w:tcPr>
            <w:tcW w:w="12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3.12</w:t>
            </w:r>
          </w:p>
        </w:tc>
        <w:tc>
          <w:tcPr>
            <w:tcW w:w="122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3.12</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237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206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2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3.12</w:t>
            </w:r>
          </w:p>
        </w:tc>
        <w:tc>
          <w:tcPr>
            <w:tcW w:w="122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3.12</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237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2299999</w:t>
            </w:r>
          </w:p>
        </w:tc>
        <w:tc>
          <w:tcPr>
            <w:tcW w:w="206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12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lang w:val="en-US" w:eastAsia="zh-CN"/>
              </w:rPr>
            </w:pPr>
            <w:r>
              <w:rPr>
                <w:rFonts w:hint="eastAsia"/>
                <w:lang w:val="en-US" w:eastAsia="zh-CN"/>
              </w:rPr>
              <w:t>0.38</w:t>
            </w:r>
          </w:p>
        </w:tc>
        <w:tc>
          <w:tcPr>
            <w:tcW w:w="122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lang w:val="en-US" w:eastAsia="zh-CN"/>
              </w:rPr>
            </w:pPr>
            <w:r>
              <w:rPr>
                <w:rFonts w:hint="eastAsia"/>
                <w:lang w:val="en-US" w:eastAsia="zh-CN"/>
              </w:rPr>
              <w:t>0.38</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c>
          <w:tcPr>
            <w:tcW w:w="237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4400"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3183" w:type="dxa"/>
        <w:tblInd w:w="93" w:type="dxa"/>
        <w:tblLayout w:type="fixed"/>
        <w:tblCellMar>
          <w:top w:w="0" w:type="dxa"/>
          <w:left w:w="108" w:type="dxa"/>
          <w:bottom w:w="0" w:type="dxa"/>
          <w:right w:w="108" w:type="dxa"/>
        </w:tblCellMar>
      </w:tblPr>
      <w:tblGrid>
        <w:gridCol w:w="1042"/>
        <w:gridCol w:w="240"/>
        <w:gridCol w:w="2478"/>
        <w:gridCol w:w="1174"/>
        <w:gridCol w:w="1106"/>
        <w:gridCol w:w="1477"/>
        <w:gridCol w:w="1679"/>
        <w:gridCol w:w="1679"/>
        <w:gridCol w:w="2308"/>
      </w:tblGrid>
      <w:tr>
        <w:tblPrEx>
          <w:tblCellMar>
            <w:top w:w="0" w:type="dxa"/>
            <w:left w:w="108" w:type="dxa"/>
            <w:bottom w:w="0" w:type="dxa"/>
            <w:right w:w="108" w:type="dxa"/>
          </w:tblCellMar>
        </w:tblPrEx>
        <w:trPr>
          <w:trHeight w:val="435" w:hRule="atLeast"/>
        </w:trPr>
        <w:tc>
          <w:tcPr>
            <w:tcW w:w="13183" w:type="dxa"/>
            <w:gridSpan w:val="9"/>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78"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7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0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77"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78"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color w:val="000000"/>
                <w:kern w:val="0"/>
                <w:sz w:val="20"/>
                <w:szCs w:val="20"/>
                <w:lang w:eastAsia="zh-CN"/>
              </w:rPr>
              <w:t>零陵区中山路小学</w:t>
            </w:r>
            <w:r>
              <w:rPr>
                <w:rFonts w:ascii="宋体" w:hAnsi="宋体" w:eastAsia="宋体" w:cs="宋体"/>
                <w:color w:val="000000"/>
                <w:kern w:val="0"/>
                <w:sz w:val="20"/>
                <w:szCs w:val="20"/>
              </w:rPr>
              <w:t xml:space="preserve"> </w:t>
            </w:r>
            <w:r>
              <w:rPr>
                <w:rFonts w:hint="eastAsia" w:ascii="宋体" w:hAnsi="宋体" w:eastAsia="宋体" w:cs="宋体"/>
                <w:kern w:val="0"/>
                <w:sz w:val="24"/>
                <w:szCs w:val="24"/>
              </w:rPr>
              <w:t>　</w:t>
            </w:r>
          </w:p>
        </w:tc>
        <w:tc>
          <w:tcPr>
            <w:tcW w:w="117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0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77" w:type="dxa"/>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76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17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10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47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82"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47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1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12" w:hRule="atLeast"/>
        </w:trPr>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70" w:hRule="atLeast"/>
        </w:trPr>
        <w:tc>
          <w:tcPr>
            <w:tcW w:w="376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17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0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7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376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17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4"/>
                <w:szCs w:val="24"/>
                <w:lang w:val="en-US" w:eastAsia="zh-CN" w:bidi="ar-SA"/>
              </w:rPr>
            </w:pPr>
            <w:r>
              <w:rPr>
                <w:rFonts w:hint="eastAsia" w:ascii="宋体" w:hAnsi="宋体" w:eastAsia="宋体" w:cs="宋体"/>
                <w:kern w:val="0"/>
                <w:sz w:val="22"/>
                <w:lang w:val="en-US" w:eastAsia="zh-CN"/>
              </w:rPr>
              <w:t>1,240.20</w:t>
            </w:r>
            <w:r>
              <w:rPr>
                <w:rFonts w:hint="eastAsia"/>
              </w:rPr>
              <w:t>　</w:t>
            </w:r>
          </w:p>
        </w:tc>
        <w:tc>
          <w:tcPr>
            <w:tcW w:w="110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4"/>
                <w:szCs w:val="24"/>
                <w:lang w:val="en-US" w:eastAsia="zh-CN" w:bidi="ar-SA"/>
              </w:rPr>
            </w:pPr>
            <w:r>
              <w:rPr>
                <w:rFonts w:hint="eastAsia" w:ascii="宋体" w:hAnsi="宋体" w:eastAsia="宋体" w:cs="宋体"/>
                <w:kern w:val="0"/>
                <w:sz w:val="22"/>
                <w:lang w:val="en-US" w:eastAsia="zh-CN"/>
              </w:rPr>
              <w:t>1,240.20</w:t>
            </w:r>
            <w:r>
              <w:rPr>
                <w:rFonts w:hint="eastAsia"/>
              </w:rPr>
              <w:t>　</w:t>
            </w:r>
          </w:p>
        </w:tc>
        <w:tc>
          <w:tcPr>
            <w:tcW w:w="147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w:t>
            </w:r>
          </w:p>
        </w:tc>
        <w:tc>
          <w:tcPr>
            <w:tcW w:w="247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教育支出</w:t>
            </w:r>
          </w:p>
        </w:tc>
        <w:tc>
          <w:tcPr>
            <w:tcW w:w="117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4"/>
                <w:szCs w:val="24"/>
                <w:lang w:val="en-US" w:eastAsia="zh-CN" w:bidi="ar-SA"/>
              </w:rPr>
            </w:pPr>
            <w:r>
              <w:rPr>
                <w:rFonts w:hint="eastAsia"/>
                <w:lang w:val="en-US" w:eastAsia="zh-CN"/>
              </w:rPr>
              <w:t>987.23</w:t>
            </w:r>
            <w:r>
              <w:rPr>
                <w:rFonts w:hint="eastAsia"/>
              </w:rPr>
              <w:t>　</w:t>
            </w:r>
          </w:p>
        </w:tc>
        <w:tc>
          <w:tcPr>
            <w:tcW w:w="110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4"/>
                <w:szCs w:val="24"/>
                <w:lang w:val="en-US" w:eastAsia="zh-CN" w:bidi="ar-SA"/>
              </w:rPr>
            </w:pPr>
            <w:r>
              <w:rPr>
                <w:rFonts w:hint="eastAsia"/>
                <w:lang w:val="en-US" w:eastAsia="zh-CN"/>
              </w:rPr>
              <w:t>987.23</w:t>
            </w:r>
            <w:r>
              <w:rPr>
                <w:rFonts w:hint="eastAsia"/>
              </w:rPr>
              <w:t>　</w:t>
            </w:r>
          </w:p>
        </w:tc>
        <w:tc>
          <w:tcPr>
            <w:tcW w:w="147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20502</w:t>
            </w:r>
          </w:p>
        </w:tc>
        <w:tc>
          <w:tcPr>
            <w:tcW w:w="247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普通教育</w:t>
            </w:r>
          </w:p>
        </w:tc>
        <w:tc>
          <w:tcPr>
            <w:tcW w:w="1174" w:type="dxa"/>
            <w:tcBorders>
              <w:top w:val="nil"/>
              <w:left w:val="nil"/>
              <w:bottom w:val="single" w:color="auto" w:sz="4" w:space="0"/>
              <w:right w:val="single" w:color="auto" w:sz="4" w:space="0"/>
            </w:tcBorders>
            <w:shd w:val="clear" w:color="auto" w:fill="auto"/>
            <w:vAlign w:val="center"/>
          </w:tcPr>
          <w:p>
            <w:pPr>
              <w:jc w:val="right"/>
              <w:rPr>
                <w:rFonts w:ascii="华文中宋" w:hAnsi="华文中宋" w:eastAsia="华文中宋" w:cs="宋体"/>
                <w:kern w:val="2"/>
                <w:sz w:val="24"/>
                <w:szCs w:val="24"/>
                <w:lang w:val="en-US" w:eastAsia="zh-CN" w:bidi="ar-SA"/>
              </w:rPr>
            </w:pPr>
            <w:r>
              <w:rPr>
                <w:rFonts w:ascii="Tahoma" w:hAnsi="Tahoma" w:eastAsia="Tahoma" w:cs="Tahoma"/>
                <w:i w:val="0"/>
                <w:iCs w:val="0"/>
                <w:caps w:val="0"/>
                <w:color w:val="000000"/>
                <w:spacing w:val="0"/>
                <w:sz w:val="17"/>
                <w:szCs w:val="17"/>
              </w:rPr>
              <w:t>987.23</w:t>
            </w:r>
            <w:r>
              <w:rPr>
                <w:rFonts w:hint="eastAsia" w:ascii="华文中宋" w:hAnsi="华文中宋" w:eastAsia="华文中宋"/>
              </w:rPr>
              <w:t>　</w:t>
            </w:r>
          </w:p>
        </w:tc>
        <w:tc>
          <w:tcPr>
            <w:tcW w:w="1106" w:type="dxa"/>
            <w:tcBorders>
              <w:top w:val="nil"/>
              <w:left w:val="nil"/>
              <w:bottom w:val="single" w:color="auto" w:sz="4" w:space="0"/>
              <w:right w:val="single" w:color="auto" w:sz="4" w:space="0"/>
            </w:tcBorders>
            <w:shd w:val="clear" w:color="auto" w:fill="auto"/>
            <w:vAlign w:val="center"/>
          </w:tcPr>
          <w:p>
            <w:pPr>
              <w:jc w:val="right"/>
              <w:rPr>
                <w:rFonts w:ascii="华文中宋" w:hAnsi="华文中宋" w:eastAsia="华文中宋" w:cs="宋体"/>
                <w:kern w:val="2"/>
                <w:sz w:val="24"/>
                <w:szCs w:val="24"/>
                <w:lang w:val="en-US" w:eastAsia="zh-CN" w:bidi="ar-SA"/>
              </w:rPr>
            </w:pPr>
            <w:r>
              <w:rPr>
                <w:rFonts w:ascii="Tahoma" w:hAnsi="Tahoma" w:eastAsia="Tahoma" w:cs="Tahoma"/>
                <w:i w:val="0"/>
                <w:iCs w:val="0"/>
                <w:caps w:val="0"/>
                <w:color w:val="000000"/>
                <w:spacing w:val="0"/>
                <w:sz w:val="17"/>
                <w:szCs w:val="17"/>
              </w:rPr>
              <w:t>987.23</w:t>
            </w:r>
            <w:r>
              <w:rPr>
                <w:rFonts w:hint="eastAsia" w:ascii="华文中宋" w:hAnsi="华文中宋" w:eastAsia="华文中宋"/>
              </w:rPr>
              <w:t>　</w:t>
            </w:r>
          </w:p>
        </w:tc>
        <w:tc>
          <w:tcPr>
            <w:tcW w:w="147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2050202</w:t>
            </w:r>
          </w:p>
        </w:tc>
        <w:tc>
          <w:tcPr>
            <w:tcW w:w="247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小学教育</w:t>
            </w:r>
          </w:p>
        </w:tc>
        <w:tc>
          <w:tcPr>
            <w:tcW w:w="117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4"/>
                <w:szCs w:val="24"/>
                <w:lang w:val="en-US" w:eastAsia="zh-CN" w:bidi="ar-SA"/>
              </w:rPr>
            </w:pPr>
            <w:r>
              <w:rPr>
                <w:rFonts w:hint="eastAsia"/>
                <w:lang w:val="en-US" w:eastAsia="zh-CN"/>
              </w:rPr>
              <w:t>797.37</w:t>
            </w:r>
            <w:r>
              <w:rPr>
                <w:rFonts w:hint="eastAsia"/>
              </w:rPr>
              <w:t>　</w:t>
            </w:r>
          </w:p>
        </w:tc>
        <w:tc>
          <w:tcPr>
            <w:tcW w:w="110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4"/>
                <w:szCs w:val="24"/>
                <w:lang w:val="en-US" w:eastAsia="zh-CN" w:bidi="ar-SA"/>
              </w:rPr>
            </w:pPr>
            <w:r>
              <w:rPr>
                <w:rFonts w:hint="eastAsia"/>
                <w:lang w:val="en-US" w:eastAsia="zh-CN"/>
              </w:rPr>
              <w:t>797.37</w:t>
            </w:r>
            <w:r>
              <w:rPr>
                <w:rFonts w:hint="eastAsia"/>
              </w:rPr>
              <w:t>　</w:t>
            </w:r>
          </w:p>
        </w:tc>
        <w:tc>
          <w:tcPr>
            <w:tcW w:w="147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2050299</w:t>
            </w:r>
          </w:p>
        </w:tc>
        <w:tc>
          <w:tcPr>
            <w:tcW w:w="247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其他普通教育支出</w:t>
            </w:r>
          </w:p>
        </w:tc>
        <w:tc>
          <w:tcPr>
            <w:tcW w:w="117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4"/>
                <w:szCs w:val="24"/>
                <w:lang w:val="en-US" w:eastAsia="zh-CN" w:bidi="ar-SA"/>
              </w:rPr>
            </w:pPr>
            <w:r>
              <w:rPr>
                <w:rFonts w:hint="eastAsia"/>
                <w:lang w:val="en-US" w:eastAsia="zh-CN"/>
              </w:rPr>
              <w:t>189.85</w:t>
            </w:r>
            <w:r>
              <w:rPr>
                <w:rFonts w:hint="eastAsia"/>
              </w:rPr>
              <w:t>　</w:t>
            </w:r>
          </w:p>
        </w:tc>
        <w:tc>
          <w:tcPr>
            <w:tcW w:w="110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4"/>
                <w:szCs w:val="24"/>
                <w:lang w:val="en-US" w:eastAsia="zh-CN" w:bidi="ar-SA"/>
              </w:rPr>
            </w:pPr>
            <w:r>
              <w:rPr>
                <w:rFonts w:hint="eastAsia"/>
                <w:lang w:val="en-US" w:eastAsia="zh-CN"/>
              </w:rPr>
              <w:t>189.85</w:t>
            </w:r>
            <w:r>
              <w:rPr>
                <w:rFonts w:hint="eastAsia"/>
              </w:rPr>
              <w:t>　</w:t>
            </w:r>
          </w:p>
        </w:tc>
        <w:tc>
          <w:tcPr>
            <w:tcW w:w="147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247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17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4"/>
                <w:szCs w:val="24"/>
                <w:lang w:val="en-US" w:eastAsia="zh-CN" w:bidi="ar-SA"/>
              </w:rPr>
            </w:pPr>
            <w:r>
              <w:rPr>
                <w:rFonts w:hint="eastAsia"/>
                <w:lang w:val="en-US" w:eastAsia="zh-CN"/>
              </w:rPr>
              <w:t>252.60</w:t>
            </w:r>
            <w:r>
              <w:rPr>
                <w:rFonts w:hint="eastAsia"/>
              </w:rPr>
              <w:t>　</w:t>
            </w:r>
          </w:p>
        </w:tc>
        <w:tc>
          <w:tcPr>
            <w:tcW w:w="110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4"/>
                <w:szCs w:val="24"/>
                <w:lang w:val="en-US" w:eastAsia="zh-CN" w:bidi="ar-SA"/>
              </w:rPr>
            </w:pPr>
            <w:r>
              <w:rPr>
                <w:rFonts w:hint="eastAsia"/>
                <w:lang w:val="en-US" w:eastAsia="zh-CN"/>
              </w:rPr>
              <w:t>252.60</w:t>
            </w:r>
            <w:r>
              <w:rPr>
                <w:rFonts w:hint="eastAsia"/>
              </w:rPr>
              <w:t>　</w:t>
            </w:r>
          </w:p>
        </w:tc>
        <w:tc>
          <w:tcPr>
            <w:tcW w:w="147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247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17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4"/>
                <w:szCs w:val="24"/>
                <w:lang w:val="en-US" w:eastAsia="zh-CN" w:bidi="ar-SA"/>
              </w:rPr>
            </w:pPr>
            <w:r>
              <w:rPr>
                <w:rFonts w:hint="eastAsia"/>
                <w:lang w:val="en-US" w:eastAsia="zh-CN"/>
              </w:rPr>
              <w:t>249.48</w:t>
            </w:r>
            <w:r>
              <w:rPr>
                <w:rFonts w:hint="eastAsia"/>
              </w:rPr>
              <w:t>　</w:t>
            </w:r>
          </w:p>
        </w:tc>
        <w:tc>
          <w:tcPr>
            <w:tcW w:w="110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4"/>
                <w:szCs w:val="24"/>
                <w:lang w:val="en-US" w:eastAsia="zh-CN" w:bidi="ar-SA"/>
              </w:rPr>
            </w:pPr>
            <w:r>
              <w:rPr>
                <w:rFonts w:hint="eastAsia"/>
                <w:lang w:val="en-US" w:eastAsia="zh-CN"/>
              </w:rPr>
              <w:t>249.48</w:t>
            </w:r>
            <w:r>
              <w:rPr>
                <w:rFonts w:hint="eastAsia"/>
              </w:rPr>
              <w:t>　</w:t>
            </w:r>
          </w:p>
        </w:tc>
        <w:tc>
          <w:tcPr>
            <w:tcW w:w="147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247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174" w:type="dxa"/>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198.36</w:t>
            </w:r>
          </w:p>
        </w:tc>
        <w:tc>
          <w:tcPr>
            <w:tcW w:w="1106" w:type="dxa"/>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198.36</w:t>
            </w:r>
          </w:p>
        </w:tc>
        <w:tc>
          <w:tcPr>
            <w:tcW w:w="1477"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2080599</w:t>
            </w:r>
          </w:p>
        </w:tc>
        <w:tc>
          <w:tcPr>
            <w:tcW w:w="247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其他行政事业单位养老支出</w:t>
            </w:r>
          </w:p>
        </w:tc>
        <w:tc>
          <w:tcPr>
            <w:tcW w:w="1174" w:type="dxa"/>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51.12</w:t>
            </w:r>
          </w:p>
        </w:tc>
        <w:tc>
          <w:tcPr>
            <w:tcW w:w="1106" w:type="dxa"/>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51.12</w:t>
            </w:r>
          </w:p>
        </w:tc>
        <w:tc>
          <w:tcPr>
            <w:tcW w:w="1477"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w:t>
            </w:r>
          </w:p>
        </w:tc>
        <w:tc>
          <w:tcPr>
            <w:tcW w:w="247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抚恤</w:t>
            </w:r>
          </w:p>
        </w:tc>
        <w:tc>
          <w:tcPr>
            <w:tcW w:w="1174" w:type="dxa"/>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3.12</w:t>
            </w:r>
          </w:p>
        </w:tc>
        <w:tc>
          <w:tcPr>
            <w:tcW w:w="1106" w:type="dxa"/>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3.12</w:t>
            </w:r>
          </w:p>
        </w:tc>
        <w:tc>
          <w:tcPr>
            <w:tcW w:w="1477"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2080801</w:t>
            </w:r>
          </w:p>
        </w:tc>
        <w:tc>
          <w:tcPr>
            <w:tcW w:w="247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死亡抚恤</w:t>
            </w:r>
          </w:p>
        </w:tc>
        <w:tc>
          <w:tcPr>
            <w:tcW w:w="1174" w:type="dxa"/>
            <w:tcBorders>
              <w:top w:val="nil"/>
              <w:left w:val="nil"/>
              <w:bottom w:val="single" w:color="auto" w:sz="4" w:space="0"/>
              <w:right w:val="single" w:color="auto" w:sz="4" w:space="0"/>
            </w:tcBorders>
            <w:shd w:val="clear" w:color="auto" w:fill="auto"/>
            <w:vAlign w:val="center"/>
          </w:tcPr>
          <w:p>
            <w:pPr>
              <w:jc w:val="right"/>
              <w:rPr>
                <w:rFonts w:hint="eastAsia"/>
                <w:lang w:val="en-US" w:eastAsia="zh-CN"/>
              </w:rPr>
            </w:pPr>
            <w:r>
              <w:rPr>
                <w:rFonts w:hint="eastAsia"/>
                <w:lang w:val="en-US" w:eastAsia="zh-CN"/>
              </w:rPr>
              <w:t>3.12</w:t>
            </w:r>
          </w:p>
        </w:tc>
        <w:tc>
          <w:tcPr>
            <w:tcW w:w="1106" w:type="dxa"/>
            <w:tcBorders>
              <w:top w:val="nil"/>
              <w:left w:val="nil"/>
              <w:bottom w:val="single" w:color="auto" w:sz="4" w:space="0"/>
              <w:right w:val="single" w:color="auto" w:sz="4" w:space="0"/>
            </w:tcBorders>
            <w:shd w:val="clear" w:color="auto" w:fill="auto"/>
            <w:vAlign w:val="center"/>
          </w:tcPr>
          <w:p>
            <w:pPr>
              <w:jc w:val="right"/>
              <w:rPr>
                <w:rFonts w:hint="eastAsia"/>
                <w:lang w:val="en-US" w:eastAsia="zh-CN"/>
              </w:rPr>
            </w:pPr>
            <w:r>
              <w:rPr>
                <w:rFonts w:hint="eastAsia"/>
                <w:lang w:val="en-US" w:eastAsia="zh-CN"/>
              </w:rPr>
              <w:t>3.12</w:t>
            </w:r>
          </w:p>
        </w:tc>
        <w:tc>
          <w:tcPr>
            <w:tcW w:w="1477"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2299999</w:t>
            </w:r>
          </w:p>
        </w:tc>
        <w:tc>
          <w:tcPr>
            <w:tcW w:w="247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174" w:type="dxa"/>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0.38</w:t>
            </w:r>
          </w:p>
        </w:tc>
        <w:tc>
          <w:tcPr>
            <w:tcW w:w="1106" w:type="dxa"/>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0.38</w:t>
            </w:r>
          </w:p>
        </w:tc>
        <w:tc>
          <w:tcPr>
            <w:tcW w:w="1477"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3183"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tblPrEx>
          <w:tblCellMar>
            <w:top w:w="0" w:type="dxa"/>
            <w:left w:w="108" w:type="dxa"/>
            <w:bottom w:w="0" w:type="dxa"/>
            <w:right w:w="108" w:type="dxa"/>
          </w:tblCellMar>
        </w:tblPrEx>
        <w:trPr>
          <w:trHeight w:val="630" w:hRule="atLeast"/>
        </w:trPr>
        <w:tc>
          <w:tcPr>
            <w:tcW w:w="13183" w:type="dxa"/>
            <w:gridSpan w:val="9"/>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rPr>
            </w:pPr>
          </w:p>
        </w:tc>
      </w:tr>
    </w:tbl>
    <w:p>
      <w:pPr>
        <w:widowControl/>
        <w:jc w:val="both"/>
        <w:rPr>
          <w:rFonts w:ascii="Times New Roman" w:hAnsi="Times New Roman" w:eastAsia="方正小标宋_GBK" w:cs="Times New Roman"/>
          <w:color w:val="000000"/>
          <w:kern w:val="0"/>
          <w:sz w:val="36"/>
          <w:szCs w:val="21"/>
        </w:rPr>
      </w:pPr>
    </w:p>
    <w:tbl>
      <w:tblPr>
        <w:tblStyle w:val="6"/>
        <w:tblW w:w="15521" w:type="dxa"/>
        <w:tblInd w:w="93" w:type="dxa"/>
        <w:tblLayout w:type="fixed"/>
        <w:tblCellMar>
          <w:top w:w="0" w:type="dxa"/>
          <w:left w:w="108" w:type="dxa"/>
          <w:bottom w:w="0" w:type="dxa"/>
          <w:right w:w="108" w:type="dxa"/>
        </w:tblCellMar>
      </w:tblPr>
      <w:tblGrid>
        <w:gridCol w:w="3595"/>
        <w:gridCol w:w="436"/>
        <w:gridCol w:w="1223"/>
        <w:gridCol w:w="351"/>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2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98"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259" w:hRule="atLeast"/>
        </w:trPr>
        <w:tc>
          <w:tcPr>
            <w:tcW w:w="3595"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零陵区中山路小学</w:t>
            </w:r>
            <w:r>
              <w:rPr>
                <w:rFonts w:ascii="宋体" w:hAnsi="宋体" w:eastAsia="宋体" w:cs="宋体"/>
                <w:color w:val="000000"/>
                <w:kern w:val="0"/>
                <w:sz w:val="20"/>
                <w:szCs w:val="20"/>
              </w:rPr>
              <w:t xml:space="preserve"> </w:t>
            </w:r>
          </w:p>
        </w:tc>
        <w:tc>
          <w:tcPr>
            <w:tcW w:w="4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2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98"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262" w:hRule="atLeast"/>
        </w:trPr>
        <w:tc>
          <w:tcPr>
            <w:tcW w:w="5254"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267" w:type="dxa"/>
            <w:gridSpan w:val="8"/>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26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26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268"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23" w:type="dxa"/>
            <w:tcBorders>
              <w:top w:val="nil"/>
              <w:left w:val="nil"/>
              <w:bottom w:val="single" w:color="auto" w:sz="4" w:space="0"/>
              <w:right w:val="single" w:color="auto" w:sz="4" w:space="0"/>
            </w:tcBorders>
            <w:shd w:val="clear" w:color="auto" w:fill="auto"/>
            <w:vAlign w:val="center"/>
          </w:tcPr>
          <w:p>
            <w:pPr>
              <w:widowControl/>
              <w:jc w:val="both"/>
              <w:rPr>
                <w:rFonts w:hint="eastAsia" w:ascii="宋体" w:hAnsi="宋体" w:eastAsia="宋体" w:cs="宋体"/>
                <w:kern w:val="0"/>
                <w:sz w:val="22"/>
                <w:lang w:val="en-US" w:eastAsia="zh-CN"/>
              </w:rPr>
            </w:pPr>
            <w:r>
              <w:rPr>
                <w:rFonts w:hint="eastAsia" w:ascii="宋体" w:hAnsi="宋体" w:eastAsia="宋体" w:cs="宋体"/>
                <w:kern w:val="0"/>
                <w:sz w:val="22"/>
              </w:rPr>
              <w:t>1,240.2</w:t>
            </w:r>
            <w:r>
              <w:rPr>
                <w:rFonts w:hint="eastAsia" w:ascii="宋体" w:hAnsi="宋体" w:eastAsia="宋体" w:cs="宋体"/>
                <w:kern w:val="0"/>
                <w:sz w:val="22"/>
                <w:lang w:val="en-US" w:eastAsia="zh-CN"/>
              </w:rPr>
              <w:t>0</w:t>
            </w:r>
          </w:p>
        </w:tc>
        <w:tc>
          <w:tcPr>
            <w:tcW w:w="326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2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6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2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6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2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6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2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6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rPr>
              <w:t>987.23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2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6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35"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2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6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2"/>
                <w:lang w:eastAsia="zh-CN"/>
              </w:rPr>
              <w:t>七</w:t>
            </w:r>
            <w:r>
              <w:rPr>
                <w:rFonts w:hint="eastAsia" w:ascii="宋体" w:hAnsi="宋体" w:eastAsia="宋体" w:cs="宋体"/>
                <w:kern w:val="0"/>
                <w:sz w:val="22"/>
              </w:rPr>
              <w:t>、社会保障和就业支出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rPr>
              <w:t>252.60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9"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266"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rPr>
              <w:t>　</w:t>
            </w:r>
            <w:r>
              <w:rPr>
                <w:rFonts w:hint="eastAsia" w:ascii="宋体" w:hAnsi="宋体" w:eastAsia="宋体" w:cs="宋体"/>
                <w:kern w:val="0"/>
                <w:sz w:val="22"/>
                <w:lang w:eastAsia="zh-CN"/>
              </w:rPr>
              <w:t>八、其他支出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0.38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2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1,240.2</w:t>
            </w: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26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1,240.2</w:t>
            </w: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2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2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6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2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6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2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6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2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6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95" w:hRule="atLeast"/>
        </w:trPr>
        <w:tc>
          <w:tcPr>
            <w:tcW w:w="359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22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1,240.2</w:t>
            </w: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26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1,240.2</w:t>
            </w: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零陵区中山路小学</w:t>
      </w:r>
      <w:r>
        <w:rPr>
          <w:rFonts w:ascii="宋体" w:hAnsi="宋体" w:eastAsia="宋体" w:cs="宋体"/>
          <w:color w:val="000000"/>
          <w:kern w:val="0"/>
          <w:sz w:val="20"/>
          <w:szCs w:val="20"/>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fixed"/>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329"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276"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326"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2"/>
              </w:rPr>
              <w:t>1,240.2</w:t>
            </w:r>
            <w:r>
              <w:rPr>
                <w:rFonts w:hint="eastAsia" w:ascii="宋体" w:hAnsi="宋体" w:eastAsia="宋体" w:cs="宋体"/>
                <w:kern w:val="0"/>
                <w:sz w:val="22"/>
                <w:lang w:val="en-US" w:eastAsia="zh-CN"/>
              </w:rPr>
              <w:t>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2"/>
              </w:rPr>
              <w:t>1,240.2</w:t>
            </w:r>
            <w:r>
              <w:rPr>
                <w:rFonts w:hint="eastAsia" w:ascii="宋体" w:hAnsi="宋体" w:eastAsia="宋体" w:cs="宋体"/>
                <w:kern w:val="0"/>
                <w:sz w:val="22"/>
                <w:lang w:val="en-US" w:eastAsia="zh-CN"/>
              </w:rPr>
              <w:t>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04"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教育支出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4"/>
                <w:szCs w:val="24"/>
                <w:lang w:val="en-US" w:eastAsia="zh-CN" w:bidi="ar-SA"/>
              </w:rPr>
            </w:pPr>
            <w:r>
              <w:rPr>
                <w:rFonts w:ascii="Tahoma" w:hAnsi="Tahoma" w:eastAsia="Tahoma" w:cs="Tahoma"/>
                <w:i w:val="0"/>
                <w:iCs w:val="0"/>
                <w:caps w:val="0"/>
                <w:color w:val="000000"/>
                <w:spacing w:val="0"/>
                <w:sz w:val="17"/>
                <w:szCs w:val="17"/>
              </w:rPr>
              <w:t>987.23</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4"/>
                <w:szCs w:val="24"/>
                <w:lang w:val="en-US" w:eastAsia="zh-CN" w:bidi="ar-SA"/>
              </w:rPr>
            </w:pPr>
            <w:r>
              <w:rPr>
                <w:rFonts w:ascii="Tahoma" w:hAnsi="Tahoma" w:eastAsia="Tahoma" w:cs="Tahoma"/>
                <w:i w:val="0"/>
                <w:iCs w:val="0"/>
                <w:caps w:val="0"/>
                <w:color w:val="000000"/>
                <w:spacing w:val="0"/>
                <w:sz w:val="17"/>
                <w:szCs w:val="17"/>
              </w:rPr>
              <w:t>987.23</w:t>
            </w:r>
            <w:r>
              <w:rPr>
                <w:rFonts w:hint="eastAsia"/>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普通教育</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华文中宋" w:hAnsi="华文中宋" w:eastAsia="华文中宋" w:cs="宋体"/>
                <w:kern w:val="2"/>
                <w:sz w:val="24"/>
                <w:szCs w:val="24"/>
                <w:lang w:val="en-US" w:eastAsia="zh-CN" w:bidi="ar-SA"/>
              </w:rPr>
            </w:pPr>
            <w:r>
              <w:rPr>
                <w:rFonts w:ascii="Tahoma" w:hAnsi="Tahoma" w:eastAsia="Tahoma" w:cs="Tahoma"/>
                <w:i w:val="0"/>
                <w:iCs w:val="0"/>
                <w:caps w:val="0"/>
                <w:color w:val="000000"/>
                <w:spacing w:val="0"/>
                <w:sz w:val="17"/>
                <w:szCs w:val="17"/>
              </w:rPr>
              <w:t>987.23</w:t>
            </w:r>
            <w:r>
              <w:rPr>
                <w:rFonts w:hint="eastAsia" w:ascii="华文中宋" w:hAnsi="华文中宋" w:eastAsia="华文中宋"/>
              </w:rPr>
              <w:t>　</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华文中宋" w:hAnsi="华文中宋" w:eastAsia="华文中宋" w:cs="宋体"/>
                <w:kern w:val="2"/>
                <w:sz w:val="24"/>
                <w:szCs w:val="24"/>
                <w:lang w:val="en-US" w:eastAsia="zh-CN" w:bidi="ar-SA"/>
              </w:rPr>
            </w:pPr>
            <w:r>
              <w:rPr>
                <w:rFonts w:ascii="Tahoma" w:hAnsi="Tahoma" w:eastAsia="Tahoma" w:cs="Tahoma"/>
                <w:i w:val="0"/>
                <w:iCs w:val="0"/>
                <w:caps w:val="0"/>
                <w:color w:val="000000"/>
                <w:spacing w:val="0"/>
                <w:sz w:val="17"/>
                <w:szCs w:val="17"/>
              </w:rPr>
              <w:t>987.23</w:t>
            </w:r>
            <w:r>
              <w:rPr>
                <w:rFonts w:hint="eastAsia" w:ascii="华文中宋" w:hAnsi="华文中宋" w:eastAsia="华文中宋"/>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2050202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小学教育</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4"/>
                <w:szCs w:val="24"/>
                <w:lang w:val="en-US" w:eastAsia="zh-CN" w:bidi="ar-SA"/>
              </w:rPr>
            </w:pPr>
            <w:r>
              <w:rPr>
                <w:rFonts w:ascii="Tahoma" w:hAnsi="Tahoma" w:eastAsia="Tahoma" w:cs="Tahoma"/>
                <w:i w:val="0"/>
                <w:iCs w:val="0"/>
                <w:caps w:val="0"/>
                <w:color w:val="000000"/>
                <w:spacing w:val="0"/>
                <w:sz w:val="17"/>
                <w:szCs w:val="17"/>
              </w:rPr>
              <w:t>797.37</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4"/>
                <w:szCs w:val="24"/>
                <w:lang w:val="en-US" w:eastAsia="zh-CN" w:bidi="ar-SA"/>
              </w:rPr>
            </w:pPr>
            <w:r>
              <w:rPr>
                <w:rFonts w:ascii="Tahoma" w:hAnsi="Tahoma" w:eastAsia="Tahoma" w:cs="Tahoma"/>
                <w:i w:val="0"/>
                <w:iCs w:val="0"/>
                <w:caps w:val="0"/>
                <w:color w:val="000000"/>
                <w:spacing w:val="0"/>
                <w:sz w:val="17"/>
                <w:szCs w:val="17"/>
              </w:rPr>
              <w:t>797.37</w:t>
            </w:r>
            <w:r>
              <w:rPr>
                <w:rFonts w:hint="eastAsia"/>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2050299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其他普通教育支出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4"/>
                <w:szCs w:val="24"/>
                <w:lang w:val="en-US" w:eastAsia="zh-CN" w:bidi="ar-SA"/>
              </w:rPr>
            </w:pPr>
            <w:r>
              <w:rPr>
                <w:rFonts w:ascii="Tahoma" w:hAnsi="Tahoma" w:eastAsia="Tahoma" w:cs="Tahoma"/>
                <w:i w:val="0"/>
                <w:iCs w:val="0"/>
                <w:caps w:val="0"/>
                <w:color w:val="000000"/>
                <w:spacing w:val="0"/>
                <w:sz w:val="17"/>
                <w:szCs w:val="17"/>
              </w:rPr>
              <w:t>189.85</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4"/>
                <w:szCs w:val="24"/>
                <w:lang w:val="en-US" w:eastAsia="zh-CN" w:bidi="ar-SA"/>
              </w:rPr>
            </w:pPr>
            <w:r>
              <w:rPr>
                <w:rFonts w:ascii="Tahoma" w:hAnsi="Tahoma" w:eastAsia="Tahoma" w:cs="Tahoma"/>
                <w:i w:val="0"/>
                <w:iCs w:val="0"/>
                <w:caps w:val="0"/>
                <w:color w:val="000000"/>
                <w:spacing w:val="0"/>
                <w:sz w:val="17"/>
                <w:szCs w:val="17"/>
              </w:rPr>
              <w:t>189.85</w:t>
            </w:r>
            <w:r>
              <w:rPr>
                <w:rFonts w:hint="eastAsia"/>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4"/>
                <w:szCs w:val="24"/>
                <w:lang w:val="en-US" w:eastAsia="zh-CN" w:bidi="ar-SA"/>
              </w:rPr>
            </w:pPr>
            <w:r>
              <w:rPr>
                <w:rFonts w:ascii="Tahoma" w:hAnsi="Tahoma" w:eastAsia="Tahoma" w:cs="Tahoma"/>
                <w:i w:val="0"/>
                <w:iCs w:val="0"/>
                <w:caps w:val="0"/>
                <w:color w:val="000000"/>
                <w:spacing w:val="0"/>
                <w:sz w:val="17"/>
                <w:szCs w:val="17"/>
              </w:rPr>
              <w:t>252.60</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4"/>
                <w:szCs w:val="24"/>
                <w:lang w:val="en-US" w:eastAsia="zh-CN" w:bidi="ar-SA"/>
              </w:rPr>
            </w:pPr>
            <w:r>
              <w:rPr>
                <w:rFonts w:ascii="Tahoma" w:hAnsi="Tahoma" w:eastAsia="Tahoma" w:cs="Tahoma"/>
                <w:i w:val="0"/>
                <w:iCs w:val="0"/>
                <w:caps w:val="0"/>
                <w:color w:val="000000"/>
                <w:spacing w:val="0"/>
                <w:sz w:val="17"/>
                <w:szCs w:val="17"/>
              </w:rPr>
              <w:t>252.60</w:t>
            </w:r>
            <w:r>
              <w:rPr>
                <w:rFonts w:hint="eastAsia"/>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宋体"/>
                <w:kern w:val="2"/>
                <w:sz w:val="24"/>
                <w:szCs w:val="24"/>
                <w:lang w:val="en-US" w:eastAsia="zh-CN" w:bidi="ar-SA"/>
              </w:rPr>
            </w:pPr>
            <w:r>
              <w:rPr>
                <w:rFonts w:hint="eastAsia"/>
              </w:rPr>
              <w:t>249.48　</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宋体"/>
                <w:kern w:val="2"/>
                <w:sz w:val="24"/>
                <w:szCs w:val="24"/>
                <w:lang w:val="en-US" w:eastAsia="zh-CN" w:bidi="ar-SA"/>
              </w:rPr>
            </w:pPr>
            <w:r>
              <w:rPr>
                <w:rFonts w:hint="eastAsia"/>
              </w:rPr>
              <w:t>249.48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198.36</w:t>
            </w:r>
          </w:p>
        </w:tc>
        <w:tc>
          <w:tcPr>
            <w:tcW w:w="3492" w:type="dxa"/>
            <w:tcBorders>
              <w:top w:val="nil"/>
              <w:left w:val="nil"/>
              <w:bottom w:val="single" w:color="auto" w:sz="8"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198.36</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其他行政事业单位养老支出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51.12</w:t>
            </w:r>
          </w:p>
        </w:tc>
        <w:tc>
          <w:tcPr>
            <w:tcW w:w="3492" w:type="dxa"/>
            <w:tcBorders>
              <w:top w:val="nil"/>
              <w:left w:val="nil"/>
              <w:bottom w:val="single" w:color="auto" w:sz="8"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51.12</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7"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抚恤</w:t>
            </w:r>
          </w:p>
        </w:tc>
        <w:tc>
          <w:tcPr>
            <w:tcW w:w="3000" w:type="dxa"/>
            <w:tcBorders>
              <w:top w:val="nil"/>
              <w:left w:val="nil"/>
              <w:bottom w:val="single" w:color="auto" w:sz="8"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3.12</w:t>
            </w:r>
          </w:p>
        </w:tc>
        <w:tc>
          <w:tcPr>
            <w:tcW w:w="3492" w:type="dxa"/>
            <w:tcBorders>
              <w:top w:val="nil"/>
              <w:left w:val="nil"/>
              <w:bottom w:val="single" w:color="auto" w:sz="8"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3.12</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3000" w:type="dxa"/>
            <w:tcBorders>
              <w:top w:val="nil"/>
              <w:left w:val="nil"/>
              <w:bottom w:val="single" w:color="auto" w:sz="8"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3.12</w:t>
            </w:r>
          </w:p>
        </w:tc>
        <w:tc>
          <w:tcPr>
            <w:tcW w:w="3492" w:type="dxa"/>
            <w:tcBorders>
              <w:top w:val="nil"/>
              <w:left w:val="nil"/>
              <w:bottom w:val="single" w:color="auto" w:sz="8"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3.12</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6"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2299999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hint="default"/>
                <w:lang w:val="en-US" w:eastAsia="zh-CN"/>
              </w:rPr>
            </w:pPr>
            <w:r>
              <w:rPr>
                <w:rFonts w:hint="eastAsia"/>
                <w:lang w:val="en-US" w:eastAsia="zh-CN"/>
              </w:rPr>
              <w:t>0.38</w:t>
            </w:r>
          </w:p>
        </w:tc>
        <w:tc>
          <w:tcPr>
            <w:tcW w:w="3492" w:type="dxa"/>
            <w:tcBorders>
              <w:top w:val="nil"/>
              <w:left w:val="nil"/>
              <w:bottom w:val="single" w:color="auto" w:sz="8" w:space="0"/>
              <w:right w:val="single" w:color="auto" w:sz="4" w:space="0"/>
            </w:tcBorders>
            <w:shd w:val="clear" w:color="auto" w:fill="auto"/>
            <w:vAlign w:val="center"/>
          </w:tcPr>
          <w:p>
            <w:pPr>
              <w:jc w:val="right"/>
              <w:rPr>
                <w:rFonts w:hint="eastAsia"/>
                <w:lang w:val="en-US" w:eastAsia="zh-CN"/>
              </w:rPr>
            </w:pPr>
            <w:r>
              <w:rPr>
                <w:rFonts w:hint="eastAsia"/>
                <w:lang w:val="en-US" w:eastAsia="zh-CN"/>
              </w:rPr>
              <w:t>0.38</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tbl>
      <w:tblPr>
        <w:tblStyle w:val="6"/>
        <w:tblW w:w="15614" w:type="dxa"/>
        <w:tblInd w:w="0" w:type="dxa"/>
        <w:tblLayout w:type="fixed"/>
        <w:tblCellMar>
          <w:top w:w="0" w:type="dxa"/>
          <w:left w:w="108" w:type="dxa"/>
          <w:bottom w:w="0" w:type="dxa"/>
          <w:right w:w="108" w:type="dxa"/>
        </w:tblCellMar>
      </w:tblPr>
      <w:tblGrid>
        <w:gridCol w:w="1339"/>
        <w:gridCol w:w="3366"/>
        <w:gridCol w:w="975"/>
        <w:gridCol w:w="1012"/>
        <w:gridCol w:w="2316"/>
        <w:gridCol w:w="899"/>
        <w:gridCol w:w="885"/>
        <w:gridCol w:w="3928"/>
        <w:gridCol w:w="894"/>
      </w:tblGrid>
      <w:tr>
        <w:tblPrEx>
          <w:tblCellMar>
            <w:top w:w="0" w:type="dxa"/>
            <w:left w:w="108" w:type="dxa"/>
            <w:bottom w:w="0" w:type="dxa"/>
            <w:right w:w="108" w:type="dxa"/>
          </w:tblCellMar>
        </w:tblPrEx>
        <w:trPr>
          <w:trHeight w:val="1348" w:hRule="atLeast"/>
        </w:trPr>
        <w:tc>
          <w:tcPr>
            <w:tcW w:w="15614" w:type="dxa"/>
            <w:gridSpan w:val="9"/>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color w:val="000000"/>
                <w:kern w:val="0"/>
                <w:sz w:val="20"/>
                <w:szCs w:val="20"/>
                <w:lang w:eastAsia="zh-CN"/>
              </w:rPr>
              <w:t>零陵区中山路小学</w:t>
            </w:r>
            <w:r>
              <w:rPr>
                <w:rFonts w:ascii="宋体" w:hAnsi="宋体" w:eastAsia="宋体" w:cs="宋体"/>
                <w:color w:val="000000"/>
                <w:kern w:val="0"/>
                <w:sz w:val="20"/>
                <w:szCs w:val="20"/>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766" w:hRule="atLeast"/>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43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75"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995.73</w:t>
            </w:r>
          </w:p>
        </w:tc>
        <w:tc>
          <w:tcPr>
            <w:tcW w:w="10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190.23</w:t>
            </w: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9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75" w:type="dxa"/>
            <w:tcBorders>
              <w:top w:val="nil"/>
              <w:left w:val="nil"/>
              <w:bottom w:val="single" w:color="auto" w:sz="4" w:space="0"/>
              <w:right w:val="single" w:color="auto" w:sz="4" w:space="0"/>
            </w:tcBorders>
            <w:shd w:val="clear" w:color="auto" w:fill="auto"/>
            <w:vAlign w:val="center"/>
          </w:tcPr>
          <w:p>
            <w:pPr>
              <w:widowControl/>
              <w:jc w:val="left"/>
              <w:rPr>
                <w:rFonts w:hint="eastAsia"/>
              </w:rPr>
            </w:pPr>
            <w:r>
              <w:rPr>
                <w:rFonts w:hint="eastAsia"/>
              </w:rPr>
              <w:t>632.89</w:t>
            </w:r>
          </w:p>
          <w:p>
            <w:pPr>
              <w:widowControl/>
              <w:jc w:val="left"/>
              <w:rPr>
                <w:rFonts w:hint="eastAsia"/>
              </w:rPr>
            </w:pPr>
          </w:p>
          <w:p>
            <w:pPr>
              <w:widowControl/>
              <w:jc w:val="left"/>
              <w:rPr>
                <w:rFonts w:hint="default" w:ascii="宋体" w:hAnsi="宋体" w:eastAsia="宋体" w:cs="宋体"/>
                <w:color w:val="000000"/>
                <w:kern w:val="0"/>
                <w:sz w:val="18"/>
                <w:szCs w:val="18"/>
                <w:lang w:val="en-US" w:eastAsia="zh-CN"/>
              </w:rPr>
            </w:pPr>
          </w:p>
        </w:tc>
        <w:tc>
          <w:tcPr>
            <w:tcW w:w="10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59.18</w:t>
            </w: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9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4.70</w:t>
            </w:r>
          </w:p>
        </w:tc>
        <w:tc>
          <w:tcPr>
            <w:tcW w:w="10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9.0</w:t>
            </w:r>
            <w:r>
              <w:rPr>
                <w:rFonts w:hint="eastAsia" w:ascii="宋体" w:hAnsi="宋体" w:eastAsia="宋体" w:cs="宋体"/>
                <w:color w:val="000000"/>
                <w:kern w:val="0"/>
                <w:sz w:val="18"/>
                <w:szCs w:val="18"/>
                <w:lang w:val="en-US" w:eastAsia="zh-CN"/>
              </w:rPr>
              <w:t>0</w:t>
            </w: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9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9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9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75"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117.18</w:t>
            </w:r>
          </w:p>
        </w:tc>
        <w:tc>
          <w:tcPr>
            <w:tcW w:w="10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7.84</w:t>
            </w:r>
          </w:p>
          <w:p>
            <w:pPr>
              <w:widowControl/>
              <w:jc w:val="left"/>
              <w:rPr>
                <w:rFonts w:hint="default" w:ascii="宋体" w:hAnsi="宋体" w:eastAsia="宋体" w:cs="宋体"/>
                <w:color w:val="000000"/>
                <w:kern w:val="0"/>
                <w:sz w:val="18"/>
                <w:szCs w:val="18"/>
                <w:lang w:val="en-US" w:eastAsia="zh-CN"/>
              </w:rPr>
            </w:pPr>
          </w:p>
          <w:p>
            <w:pPr>
              <w:widowControl/>
              <w:jc w:val="left"/>
              <w:rPr>
                <w:rFonts w:hint="default" w:ascii="宋体" w:hAnsi="宋体" w:eastAsia="宋体" w:cs="宋体"/>
                <w:color w:val="000000"/>
                <w:kern w:val="0"/>
                <w:sz w:val="18"/>
                <w:szCs w:val="18"/>
                <w:lang w:val="en-US" w:eastAsia="zh-CN"/>
              </w:rPr>
            </w:pP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9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135.81</w:t>
            </w:r>
          </w:p>
        </w:tc>
        <w:tc>
          <w:tcPr>
            <w:tcW w:w="10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6.84</w:t>
            </w: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9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1.15</w:t>
            </w: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9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rPr>
              <w:t>57.04</w:t>
            </w:r>
          </w:p>
        </w:tc>
        <w:tc>
          <w:tcPr>
            <w:tcW w:w="10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9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2.86</w:t>
            </w: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9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75"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5.52</w:t>
            </w:r>
          </w:p>
        </w:tc>
        <w:tc>
          <w:tcPr>
            <w:tcW w:w="10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0.50</w:t>
            </w: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9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9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56.94</w:t>
            </w: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9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75"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18"/>
                <w:szCs w:val="18"/>
                <w:lang w:val="en-US" w:eastAsia="zh-CN"/>
              </w:rPr>
            </w:pPr>
            <w:r>
              <w:rPr>
                <w:rFonts w:ascii="Tahoma" w:hAnsi="Tahoma" w:eastAsia="Tahoma" w:cs="Tahoma"/>
                <w:i w:val="0"/>
                <w:iCs w:val="0"/>
                <w:caps w:val="0"/>
                <w:color w:val="000000"/>
                <w:spacing w:val="0"/>
                <w:sz w:val="17"/>
                <w:szCs w:val="17"/>
              </w:rPr>
              <w:t>42.60</w:t>
            </w:r>
          </w:p>
        </w:tc>
        <w:tc>
          <w:tcPr>
            <w:tcW w:w="10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9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75"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54.24</w:t>
            </w:r>
          </w:p>
        </w:tc>
        <w:tc>
          <w:tcPr>
            <w:tcW w:w="10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9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4.96</w:t>
            </w: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9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9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4.87</w:t>
            </w: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9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75"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18"/>
                <w:szCs w:val="18"/>
                <w:lang w:val="en-US" w:eastAsia="zh-CN"/>
              </w:rPr>
            </w:pPr>
            <w:r>
              <w:rPr>
                <w:rFonts w:ascii="Tahoma" w:hAnsi="Tahoma" w:eastAsia="Tahoma" w:cs="Tahoma"/>
                <w:i w:val="0"/>
                <w:iCs w:val="0"/>
                <w:caps w:val="0"/>
                <w:color w:val="000000"/>
                <w:spacing w:val="0"/>
                <w:sz w:val="17"/>
                <w:szCs w:val="17"/>
              </w:rPr>
              <w:t>3.12</w:t>
            </w:r>
          </w:p>
        </w:tc>
        <w:tc>
          <w:tcPr>
            <w:tcW w:w="10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9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75"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18"/>
                <w:szCs w:val="18"/>
                <w:lang w:val="en-US" w:eastAsia="zh-CN"/>
              </w:rPr>
            </w:pPr>
            <w:r>
              <w:rPr>
                <w:rFonts w:ascii="Tahoma" w:hAnsi="Tahoma" w:eastAsia="Tahoma" w:cs="Tahoma"/>
                <w:i w:val="0"/>
                <w:iCs w:val="0"/>
                <w:caps w:val="0"/>
                <w:color w:val="000000"/>
                <w:spacing w:val="0"/>
                <w:sz w:val="17"/>
                <w:szCs w:val="17"/>
              </w:rPr>
              <w:t>51.12</w:t>
            </w:r>
          </w:p>
        </w:tc>
        <w:tc>
          <w:tcPr>
            <w:tcW w:w="10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9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10.28</w:t>
            </w: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9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9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8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15.76</w:t>
            </w: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9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8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9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8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9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8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75"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18"/>
                <w:szCs w:val="18"/>
                <w:lang w:val="en-US" w:eastAsia="zh-CN"/>
              </w:rPr>
            </w:pPr>
          </w:p>
        </w:tc>
        <w:tc>
          <w:tcPr>
            <w:tcW w:w="10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75"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18"/>
                <w:szCs w:val="18"/>
                <w:lang w:val="en-US" w:eastAsia="zh-CN"/>
              </w:rPr>
            </w:pPr>
          </w:p>
        </w:tc>
        <w:tc>
          <w:tcPr>
            <w:tcW w:w="10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10.06</w:t>
            </w: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75"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1,049.97</w:t>
            </w:r>
          </w:p>
        </w:tc>
        <w:tc>
          <w:tcPr>
            <w:tcW w:w="904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94"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Cs w:val="18"/>
                <w:lang w:val="en-US" w:eastAsia="zh-CN"/>
              </w:rPr>
            </w:pPr>
            <w:r>
              <w:rPr>
                <w:rFonts w:ascii="Tahoma" w:hAnsi="Tahoma" w:eastAsia="Tahoma" w:cs="Tahoma"/>
                <w:b/>
                <w:bCs/>
                <w:i w:val="0"/>
                <w:iCs w:val="0"/>
                <w:caps w:val="0"/>
                <w:color w:val="000000"/>
                <w:spacing w:val="0"/>
                <w:sz w:val="17"/>
                <w:szCs w:val="17"/>
              </w:rPr>
              <w:t>190.23</w:t>
            </w:r>
          </w:p>
        </w:tc>
      </w:tr>
      <w:tr>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宋体" w:hAnsi="宋体" w:eastAsia="宋体" w:cs="宋体"/>
          <w:color w:val="000000"/>
          <w:kern w:val="0"/>
          <w:sz w:val="20"/>
          <w:szCs w:val="20"/>
          <w:lang w:eastAsia="zh-CN"/>
        </w:rPr>
        <w:t>零陵区中山路小学</w:t>
      </w:r>
      <w:r>
        <w:rPr>
          <w:rFonts w:ascii="宋体" w:hAnsi="宋体" w:eastAsia="宋体" w:cs="宋体"/>
          <w:color w:val="000000"/>
          <w:kern w:val="0"/>
          <w:sz w:val="20"/>
          <w:szCs w:val="20"/>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零陵区中山路小学</w:t>
      </w:r>
      <w:r>
        <w:rPr>
          <w:rFonts w:ascii="宋体" w:hAnsi="宋体" w:eastAsia="宋体" w:cs="宋体"/>
          <w:color w:val="000000"/>
          <w:kern w:val="0"/>
          <w:sz w:val="20"/>
          <w:szCs w:val="20"/>
        </w:rPr>
        <w:t xml:space="preserve"> </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fixed"/>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color w:val="000000"/>
                <w:kern w:val="0"/>
                <w:sz w:val="20"/>
                <w:szCs w:val="20"/>
                <w:lang w:eastAsia="zh-CN"/>
              </w:rPr>
              <w:t>零陵区中山路小学</w:t>
            </w:r>
            <w:r>
              <w:rPr>
                <w:rFonts w:ascii="宋体" w:hAnsi="宋体" w:eastAsia="宋体" w:cs="宋体"/>
                <w:color w:val="000000"/>
                <w:kern w:val="0"/>
                <w:sz w:val="20"/>
                <w:szCs w:val="20"/>
              </w:rPr>
              <w:t xml:space="preserve"> </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1"/>
        <w:rPr>
          <w:sz w:val="72"/>
          <w:szCs w:val="72"/>
        </w:rPr>
        <w:sectPr>
          <w:pgSz w:w="16838" w:h="11906" w:orient="landscape"/>
          <w:pgMar w:top="720" w:right="720" w:bottom="720" w:left="720" w:header="851" w:footer="992" w:gutter="0"/>
          <w:cols w:space="425" w:num="1"/>
          <w:docGrid w:type="lines" w:linePitch="312" w:charSpace="0"/>
        </w:sect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w:t>
      </w:r>
      <w:r>
        <w:rPr>
          <w:rFonts w:hint="eastAsia"/>
          <w:sz w:val="70"/>
          <w:szCs w:val="70"/>
          <w:lang w:val="en-US" w:eastAsia="zh-CN"/>
        </w:rPr>
        <w:t>2</w:t>
      </w:r>
      <w:r>
        <w:rPr>
          <w:rFonts w:hint="eastAsia"/>
          <w:sz w:val="70"/>
          <w:szCs w:val="70"/>
        </w:rPr>
        <w:t>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rPr>
          <w:rFonts w:hAnsi="黑体"/>
          <w:b/>
          <w:sz w:val="32"/>
          <w:szCs w:val="32"/>
        </w:rPr>
      </w:pPr>
      <w:r>
        <w:rPr>
          <w:rFonts w:hint="eastAsia" w:hAnsi="黑体"/>
          <w:b/>
          <w:sz w:val="32"/>
          <w:szCs w:val="32"/>
        </w:rPr>
        <w:t>一、收入支出决算总体情况说明</w:t>
      </w:r>
    </w:p>
    <w:p>
      <w:pPr>
        <w:pStyle w:val="11"/>
        <w:ind w:firstLine="640" w:firstLineChars="200"/>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rPr>
        <w:t>2022年度收、支总计1,240.2万元。与上一年度相比，收、支总计各增加102.02万元，增长8.96%。主要原因是增加校园的基础设施投入.</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rPr>
        <w:t>2022年度收入合计1,240.2万元，其中：财政拨款收入1,240.2万元，占100%；上级补助收入0万元，占0%；事业收入0万元，占0%；经营收入0万元，占0%；附属单位上缴收入0万元，占0%；其他收入0万元，占0%。</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asciiTheme="minorEastAsia" w:hAnsiTheme="minorEastAsia" w:eastAsiaTheme="minorEastAsia"/>
          <w:sz w:val="32"/>
          <w:szCs w:val="32"/>
        </w:rPr>
      </w:pPr>
      <w:r>
        <w:rPr>
          <w:rFonts w:hint="eastAsia" w:ascii="宋体" w:hAnsi="宋体" w:eastAsia="宋体" w:cs="宋体"/>
          <w:i w:val="0"/>
          <w:iCs w:val="0"/>
          <w:caps w:val="0"/>
          <w:color w:val="000000"/>
          <w:spacing w:val="0"/>
          <w:sz w:val="32"/>
          <w:szCs w:val="32"/>
        </w:rPr>
        <w:t>2022年度支出合计1,240.2万元，其中：基本支出1,240.2万元，占100%；项目支出0万元，占0%；上缴上级支出0万元，占0%；经营支出0万元，占0%；对附属单位补助支出0万元，占0%。</w:t>
      </w:r>
    </w:p>
    <w:p>
      <w:pPr>
        <w:pStyle w:val="11"/>
        <w:rPr>
          <w:rFonts w:hAnsi="黑体"/>
          <w:b/>
          <w:sz w:val="32"/>
          <w:szCs w:val="32"/>
        </w:rPr>
      </w:pPr>
      <w:r>
        <w:rPr>
          <w:rFonts w:hint="eastAsia" w:hAnsi="黑体"/>
          <w:b/>
          <w:sz w:val="32"/>
          <w:szCs w:val="32"/>
        </w:rPr>
        <w:t>四、财政拨款收入支出决算总体情况说明</w:t>
      </w:r>
    </w:p>
    <w:p>
      <w:pPr>
        <w:ind w:firstLine="680"/>
        <w:jc w:val="left"/>
        <w:rPr>
          <w:rFonts w:hint="eastAsia" w:ascii="宋体" w:hAnsi="宋体" w:eastAsia="宋体"/>
          <w:sz w:val="32"/>
          <w:szCs w:val="32"/>
          <w:lang w:eastAsia="zh-CN"/>
        </w:rPr>
      </w:pPr>
      <w:r>
        <w:rPr>
          <w:rFonts w:hint="eastAsia" w:asciiTheme="minorEastAsia" w:hAnsiTheme="minorEastAsia" w:eastAsiaTheme="minorEastAsia"/>
          <w:sz w:val="32"/>
          <w:szCs w:val="32"/>
        </w:rPr>
        <w:t xml:space="preserve">   </w:t>
      </w:r>
      <w:r>
        <w:rPr>
          <w:rFonts w:hint="eastAsia" w:ascii="宋体" w:hAnsi="宋体" w:eastAsia="宋体" w:cs="宋体"/>
          <w:i w:val="0"/>
          <w:iCs w:val="0"/>
          <w:caps w:val="0"/>
          <w:color w:val="000000"/>
          <w:spacing w:val="0"/>
          <w:sz w:val="32"/>
          <w:szCs w:val="32"/>
        </w:rPr>
        <w:t>2022年度财政拨款收、支总计1,240.2万元。与上一年度相比，财政拨款收、支总计各增加102.02万元，增长8.96%。主要原因是增加校园的基础设施投入。</w:t>
      </w:r>
    </w:p>
    <w:p>
      <w:pPr>
        <w:pStyle w:val="11"/>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480" w:firstLineChars="150"/>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2</w:t>
      </w:r>
      <w:r>
        <w:rPr>
          <w:rFonts w:hint="eastAsia" w:ascii="宋体" w:hAnsi="宋体" w:eastAsia="宋体" w:cs="宋体"/>
          <w:i w:val="0"/>
          <w:iCs w:val="0"/>
          <w:caps w:val="0"/>
          <w:color w:val="000000"/>
          <w:spacing w:val="0"/>
          <w:sz w:val="32"/>
          <w:szCs w:val="32"/>
        </w:rPr>
        <w:t>022年度财政拨款支出1,240.2万元，占本年支出合计的100%。与上一年度相比，财政拨款支出增加102.02万元，增长8.96%。主要是因为增加校园的基础设施投入。</w:t>
      </w:r>
    </w:p>
    <w:p>
      <w:pPr>
        <w:pStyle w:val="11"/>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asciiTheme="minorEastAsia" w:hAnsiTheme="minorEastAsia" w:eastAsiaTheme="minorEastAsia"/>
          <w:sz w:val="32"/>
          <w:szCs w:val="32"/>
        </w:rPr>
      </w:pPr>
      <w:r>
        <w:rPr>
          <w:rFonts w:hint="eastAsia" w:ascii="宋体" w:hAnsi="宋体" w:eastAsia="宋体" w:cs="宋体"/>
          <w:i w:val="0"/>
          <w:iCs w:val="0"/>
          <w:caps w:val="0"/>
          <w:color w:val="000000"/>
          <w:spacing w:val="0"/>
          <w:sz w:val="32"/>
          <w:szCs w:val="32"/>
        </w:rPr>
        <w:t>2022年度财政拨款支出1,240.2万元，主要用于以下方面：教育支出987.23万元，占79.6%；社会保障和就业支出252.6万元，占20.37%；其他支出0.38万元，占0.03%。</w:t>
      </w:r>
    </w:p>
    <w:p>
      <w:pPr>
        <w:pStyle w:val="11"/>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5"/>
        <w:keepNext w:val="0"/>
        <w:keepLines w:val="0"/>
        <w:widowControl/>
        <w:suppressLineNumbers w:val="0"/>
        <w:spacing w:before="0" w:beforeAutospacing="0" w:after="1" w:afterAutospacing="0"/>
        <w:ind w:left="0" w:right="0" w:firstLine="640"/>
        <w:rPr>
          <w:rFonts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2022年度财政拨款支出年初预算数为1,283.4万元，支出决算数为1,240.2万元，完成年初预算的96.63%，其中：</w:t>
      </w:r>
    </w:p>
    <w:p>
      <w:pPr>
        <w:pStyle w:val="5"/>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Style w:val="8"/>
          <w:rFonts w:hint="eastAsia" w:ascii="宋体" w:hAnsi="宋体" w:eastAsia="宋体" w:cs="宋体"/>
          <w:i w:val="0"/>
          <w:iCs w:val="0"/>
          <w:caps w:val="0"/>
          <w:color w:val="000000"/>
          <w:spacing w:val="0"/>
          <w:sz w:val="32"/>
          <w:szCs w:val="32"/>
        </w:rPr>
        <w:t>1、教育支出（类）普通教育（款）小学教育（项）</w:t>
      </w:r>
    </w:p>
    <w:p>
      <w:pPr>
        <w:pStyle w:val="5"/>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年初预算为1,283.4万元，支出决算为797.37万元，完成年初预算的62.13%。决算数小于年初预算数的主要原因是：教师数量减少，学生数量减少。。</w:t>
      </w:r>
    </w:p>
    <w:p>
      <w:pPr>
        <w:pStyle w:val="5"/>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Style w:val="8"/>
          <w:rFonts w:hint="eastAsia" w:ascii="宋体" w:hAnsi="宋体" w:eastAsia="宋体" w:cs="宋体"/>
          <w:i w:val="0"/>
          <w:iCs w:val="0"/>
          <w:caps w:val="0"/>
          <w:color w:val="000000"/>
          <w:spacing w:val="0"/>
          <w:sz w:val="32"/>
          <w:szCs w:val="32"/>
        </w:rPr>
        <w:t>2、教育支出（类）普通教育（款）其他普通教育支出（项）</w:t>
      </w:r>
    </w:p>
    <w:p>
      <w:pPr>
        <w:pStyle w:val="5"/>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年初预算为0万元，支出决算为189.85万元，超出年初预算的100%。决算数大于年初预算数的主要原因是：年初预算没有计算机关事业单位基本养老保险缴费支出。</w:t>
      </w:r>
    </w:p>
    <w:p>
      <w:pPr>
        <w:pStyle w:val="5"/>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Style w:val="8"/>
          <w:rFonts w:hint="eastAsia" w:ascii="宋体" w:hAnsi="宋体" w:eastAsia="宋体" w:cs="宋体"/>
          <w:i w:val="0"/>
          <w:iCs w:val="0"/>
          <w:caps w:val="0"/>
          <w:color w:val="000000"/>
          <w:spacing w:val="0"/>
          <w:sz w:val="32"/>
          <w:szCs w:val="32"/>
        </w:rPr>
        <w:t>3、社会保障和就业支出（类）行政事业单位养老支出（款）机关事业单位基本养老保险缴费支出（项）</w:t>
      </w:r>
    </w:p>
    <w:p>
      <w:pPr>
        <w:pStyle w:val="5"/>
        <w:keepNext w:val="0"/>
        <w:keepLines w:val="0"/>
        <w:widowControl/>
        <w:suppressLineNumbers w:val="0"/>
        <w:spacing w:before="0" w:beforeAutospacing="0" w:after="1" w:afterAutospacing="0"/>
        <w:ind w:left="0" w:right="0" w:firstLine="641"/>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rPr>
        <w:t>年初预算为0万元，支出决算为198.36万元，超出年初预算的100%。决算数大于年初预算数的主要原因是：年初预算没有计算机关事业单位基本养老保险缴费支出。</w:t>
      </w:r>
    </w:p>
    <w:p>
      <w:pPr>
        <w:pStyle w:val="5"/>
        <w:keepNext w:val="0"/>
        <w:keepLines w:val="0"/>
        <w:widowControl/>
        <w:suppressLineNumbers w:val="0"/>
        <w:spacing w:before="0" w:beforeAutospacing="0" w:after="1" w:afterAutospacing="0"/>
        <w:ind w:left="0" w:right="0" w:firstLine="641"/>
        <w:rPr>
          <w:rFonts w:ascii="Tahoma" w:hAnsi="Tahoma" w:eastAsia="Tahoma" w:cs="Tahoma"/>
          <w:i w:val="0"/>
          <w:iCs w:val="0"/>
          <w:caps w:val="0"/>
          <w:color w:val="000000"/>
          <w:spacing w:val="0"/>
          <w:sz w:val="27"/>
          <w:szCs w:val="27"/>
        </w:rPr>
      </w:pPr>
      <w:r>
        <w:rPr>
          <w:rStyle w:val="8"/>
          <w:rFonts w:hint="eastAsia" w:ascii="宋体" w:hAnsi="宋体" w:eastAsia="宋体" w:cs="宋体"/>
          <w:i w:val="0"/>
          <w:iCs w:val="0"/>
          <w:caps w:val="0"/>
          <w:color w:val="000000"/>
          <w:spacing w:val="0"/>
          <w:sz w:val="32"/>
          <w:szCs w:val="32"/>
        </w:rPr>
        <w:t>4、社会保障和就业支出（类）行政事业单位养老支出（款）其他行政事业单位养老支出（项）</w:t>
      </w:r>
    </w:p>
    <w:p>
      <w:pPr>
        <w:pStyle w:val="5"/>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年初预算为0万元，支出决算为51.12万元，超出年初预算的100%。决算数大于年初预算数的主要原因是：年初预算没有计算机关事业单位基本养老保险缴费支出。</w:t>
      </w:r>
    </w:p>
    <w:p>
      <w:pPr>
        <w:pStyle w:val="5"/>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Style w:val="8"/>
          <w:rFonts w:hint="eastAsia" w:ascii="宋体" w:hAnsi="宋体" w:eastAsia="宋体" w:cs="宋体"/>
          <w:i w:val="0"/>
          <w:iCs w:val="0"/>
          <w:caps w:val="0"/>
          <w:color w:val="000000"/>
          <w:spacing w:val="0"/>
          <w:sz w:val="32"/>
          <w:szCs w:val="32"/>
        </w:rPr>
        <w:t>5、社会保障和就业支出（类）抚恤（款）死亡抚恤（项）</w:t>
      </w:r>
    </w:p>
    <w:p>
      <w:pPr>
        <w:pStyle w:val="5"/>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年初预算为0万元，支出决算为3.12万元，超出年初预算的100%。决算数大于年初预算数的主要原因是：年初预算没有计算教师死亡抚恤金。</w:t>
      </w:r>
    </w:p>
    <w:p>
      <w:pPr>
        <w:pStyle w:val="5"/>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Style w:val="8"/>
          <w:rFonts w:hint="eastAsia" w:ascii="宋体" w:hAnsi="宋体" w:eastAsia="宋体" w:cs="宋体"/>
          <w:i w:val="0"/>
          <w:iCs w:val="0"/>
          <w:caps w:val="0"/>
          <w:color w:val="000000"/>
          <w:spacing w:val="0"/>
          <w:sz w:val="32"/>
          <w:szCs w:val="32"/>
        </w:rPr>
        <w:t>6、其他支出（类）其他支出（款）其他支出（项）</w:t>
      </w:r>
    </w:p>
    <w:p>
      <w:pPr>
        <w:pStyle w:val="5"/>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年初预算为0万元，支出决算为0.38万元，超出年初预算的100%。决算数大于年初预算数的主要原因是：年初预算没有计算其他预计类支出。</w:t>
      </w:r>
    </w:p>
    <w:p>
      <w:pPr>
        <w:pStyle w:val="11"/>
        <w:rPr>
          <w:rFonts w:hAnsi="黑体"/>
          <w:b/>
          <w:sz w:val="32"/>
          <w:szCs w:val="32"/>
        </w:rPr>
      </w:pPr>
      <w:r>
        <w:rPr>
          <w:rFonts w:hint="eastAsia" w:hAnsi="黑体"/>
          <w:b/>
          <w:sz w:val="32"/>
          <w:szCs w:val="32"/>
        </w:rPr>
        <w:t>六、一般公共预算财政拨款基本支出决算情况说明</w:t>
      </w:r>
    </w:p>
    <w:p>
      <w:pPr>
        <w:pStyle w:val="5"/>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2022年度财政拨款基本支出1,240.2万元，其中：人员经费1,049.97万元，占基本支出的84.66%，主要包括：基本工资、津贴补贴、绩效工资、机关事业单位基本养老保险缴费、职工基本医疗保险缴费、其他社会保障缴费、其他工资福利支出、抚恤金、生活补助。</w:t>
      </w:r>
    </w:p>
    <w:p>
      <w:pPr>
        <w:pStyle w:val="5"/>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公用经费190.23万元，占基本支出的15.34%，主要包括：办公费、印刷费、水费、电费、邮电费、物业管理费、差旅费、维修（护）费、培训费、专用材料费、劳务费、工会经费、其他商品和服务支出。</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年度“三公”经费财政拨款支出预算为0万元，支出决算为0万元，完成预算的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其中：</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公务接待费支出预算为0万元，支出决算为0万元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公务用车购置费支出预算为0万元，支出决算为0万元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公务用车运行维护费支出预算为0万元，支出决算为0万元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ind w:firstLine="640" w:firstLineChars="200"/>
        <w:rPr>
          <w:rFonts w:asciiTheme="minorEastAsia" w:hAnsiTheme="minorEastAsia" w:eastAsiaTheme="minorEastAsia"/>
          <w:sz w:val="32"/>
          <w:szCs w:val="32"/>
        </w:rPr>
      </w:pP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2022</w:t>
      </w:r>
      <w:r>
        <w:rPr>
          <w:rFonts w:hint="eastAsia" w:asciiTheme="minorEastAsia" w:hAnsiTheme="minorEastAsia" w:eastAsiaTheme="minorEastAsia"/>
          <w:sz w:val="32"/>
          <w:szCs w:val="32"/>
        </w:rPr>
        <w:t>年度“三公”经费财政拨款支出决算中，公务接待费支出决算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1"/>
        <w:numPr>
          <w:ilvl w:val="0"/>
          <w:numId w:val="2"/>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1"/>
        <w:numPr>
          <w:ilvl w:val="0"/>
          <w:numId w:val="2"/>
        </w:numPr>
        <w:ind w:firstLine="640" w:firstLineChars="200"/>
        <w:rPr>
          <w:rFonts w:cs="黑体" w:asciiTheme="minorEastAsia" w:hAnsiTheme="minorEastAsia"/>
          <w:color w:val="000000"/>
          <w:kern w:val="0"/>
          <w:sz w:val="32"/>
          <w:szCs w:val="32"/>
        </w:rPr>
      </w:pPr>
      <w:r>
        <w:rPr>
          <w:rFonts w:hint="eastAsia" w:asciiTheme="minorEastAsia" w:hAnsiTheme="minorEastAsia" w:eastAsiaTheme="minorEastAsia"/>
          <w:sz w:val="32"/>
          <w:szCs w:val="32"/>
        </w:rPr>
        <w:t>公务接待费支出决算为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p>
    <w:p>
      <w:pPr>
        <w:pStyle w:val="11"/>
        <w:numPr>
          <w:ilvl w:val="0"/>
          <w:numId w:val="2"/>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万元，其中：公务用车购置费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万元。公务用车运行维护费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万元，截止</w:t>
      </w:r>
      <w:r>
        <w:rPr>
          <w:rFonts w:hint="eastAsia" w:asciiTheme="minorEastAsia" w:hAnsiTheme="minorEastAsia" w:eastAsiaTheme="minorEastAsia"/>
          <w:sz w:val="32"/>
          <w:szCs w:val="32"/>
          <w:lang w:eastAsia="zh-CN"/>
        </w:rPr>
        <w:t>2022</w:t>
      </w:r>
      <w:r>
        <w:rPr>
          <w:rFonts w:hint="eastAsia" w:asciiTheme="minorEastAsia" w:hAnsiTheme="minorEastAsia" w:eastAsiaTheme="minorEastAsia"/>
          <w:sz w:val="32"/>
          <w:szCs w:val="32"/>
        </w:rPr>
        <w:t>年12月31日，我单位开支财政拨款的公务用车保有量为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w:t>
      </w:r>
    </w:p>
    <w:p>
      <w:pPr>
        <w:pStyle w:val="11"/>
        <w:rPr>
          <w:rFonts w:hAnsi="黑体"/>
          <w:b/>
          <w:sz w:val="32"/>
          <w:szCs w:val="32"/>
        </w:rPr>
      </w:pPr>
      <w:r>
        <w:rPr>
          <w:rFonts w:hint="eastAsia" w:hAnsi="黑体"/>
          <w:b/>
          <w:sz w:val="32"/>
          <w:szCs w:val="32"/>
        </w:rPr>
        <w:t>八、政府性基金预算收入支出决算情况</w:t>
      </w:r>
    </w:p>
    <w:p>
      <w:pPr>
        <w:pStyle w:val="11"/>
        <w:ind w:firstLine="320" w:firstLineChars="1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年度本单位无政府性基金收支</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也没有使用政府性基金安排的支出</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九、机关运行经费支出说明</w:t>
      </w:r>
    </w:p>
    <w:p>
      <w:pPr>
        <w:pStyle w:val="11"/>
        <w:rPr>
          <w:rFonts w:hAnsi="黑体"/>
          <w:b/>
          <w:sz w:val="32"/>
          <w:szCs w:val="32"/>
        </w:rPr>
      </w:pPr>
      <w:r>
        <w:rPr>
          <w:rFonts w:hint="eastAsia" w:asciiTheme="minorEastAsia" w:hAnsiTheme="minorEastAsia" w:eastAsiaTheme="minorEastAsia"/>
          <w:sz w:val="32"/>
          <w:szCs w:val="32"/>
        </w:rPr>
        <w:t>本单位202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年度机关运行经费支出0万元，比年初预算数增加0万元，增长0%。</w:t>
      </w:r>
      <w:r>
        <w:rPr>
          <w:rFonts w:hint="eastAsia" w:hAnsi="黑体"/>
          <w:b/>
          <w:sz w:val="32"/>
          <w:szCs w:val="32"/>
        </w:rPr>
        <w:t>十、一般性支出情况说明</w:t>
      </w:r>
    </w:p>
    <w:p>
      <w:pPr>
        <w:pStyle w:val="11"/>
        <w:ind w:firstLine="640" w:firstLineChars="200"/>
        <w:rPr>
          <w:rFonts w:hint="eastAsia" w:asciiTheme="minorEastAsia" w:hAnsiTheme="minorEastAsia" w:eastAsiaTheme="minorEastAsia"/>
          <w:sz w:val="32"/>
          <w:szCs w:val="32"/>
          <w:lang w:eastAsia="zh-CN"/>
        </w:rPr>
      </w:pPr>
      <w:r>
        <w:rPr>
          <w:rFonts w:hint="eastAsia" w:ascii="宋体" w:hAnsi="宋体" w:eastAsia="宋体" w:cs="宋体"/>
          <w:i w:val="0"/>
          <w:iCs w:val="0"/>
          <w:caps w:val="0"/>
          <w:color w:val="000000"/>
          <w:spacing w:val="0"/>
          <w:sz w:val="32"/>
          <w:szCs w:val="32"/>
        </w:rPr>
        <w:t>2022年度永州市零陵区中山路小学一般性支出159.55万元，其中：会议费0万元，我单位2022年度无会议费支出；开支培训费4.96万元，用于开展教师培训，人数92人，内容为校本培训、师德师风培训、教师专业技能培训等；举办元旦、劳动节、儿童节、建党节、国庆节等活动，开支8.96万元，主要是活动经费；办公费59.18万元；印刷费9万元；咨询费0万元；水费7.84万元；电费6.84万元；邮电费1.15万元；取暖费0万元；物业管理费2.86万元；差旅费0.5万元；因公出国（境）费用0万元；维修（护）费56.94万元；租赁费0万元；公务接待费0万元；被装购置费0万元；劳务费10.28万元；委托业务费0万元；公务用车运行维护费0万元；其他交通费用0万元；房屋建筑物购建0万元；办公设备购置0万元；公务用车购置0万元；其他交通工具购置0万元。</w:t>
      </w:r>
    </w:p>
    <w:p>
      <w:pPr>
        <w:pStyle w:val="11"/>
        <w:rPr>
          <w:rFonts w:hAnsi="黑体"/>
          <w:b/>
          <w:sz w:val="32"/>
          <w:szCs w:val="32"/>
        </w:rPr>
      </w:pPr>
      <w:r>
        <w:rPr>
          <w:rFonts w:hint="eastAsia" w:hAnsi="黑体"/>
          <w:b/>
          <w:sz w:val="32"/>
          <w:szCs w:val="32"/>
        </w:rPr>
        <w:t>十一、政府采购支出说明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十二、国有资产占用情况说明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年12月31日</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1"/>
        <w:rPr>
          <w:rFonts w:hAnsi="黑体"/>
          <w:b/>
          <w:sz w:val="32"/>
          <w:szCs w:val="32"/>
        </w:rPr>
      </w:pPr>
      <w:r>
        <w:rPr>
          <w:rFonts w:hint="eastAsia" w:hAnsi="黑体"/>
          <w:b/>
          <w:sz w:val="32"/>
          <w:szCs w:val="32"/>
        </w:rPr>
        <w:t>十三、</w:t>
      </w:r>
      <w:r>
        <w:rPr>
          <w:rFonts w:hint="eastAsia" w:hAnsi="黑体"/>
          <w:b/>
          <w:sz w:val="32"/>
          <w:szCs w:val="32"/>
          <w:lang w:eastAsia="zh-CN"/>
        </w:rPr>
        <w:t>2022</w:t>
      </w:r>
      <w:r>
        <w:rPr>
          <w:rFonts w:hint="eastAsia" w:hAnsi="黑体"/>
          <w:b/>
          <w:sz w:val="32"/>
          <w:szCs w:val="32"/>
        </w:rPr>
        <w:t>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根据预算绩效管理要求，我单位组织对</w:t>
      </w:r>
      <w:r>
        <w:rPr>
          <w:rFonts w:cs="黑体" w:asciiTheme="minorEastAsia" w:hAnsiTheme="minorEastAsia"/>
          <w:color w:val="000000"/>
          <w:kern w:val="0"/>
          <w:sz w:val="32"/>
          <w:szCs w:val="32"/>
        </w:rPr>
        <w:t>202</w:t>
      </w:r>
      <w:r>
        <w:rPr>
          <w:rFonts w:hint="eastAsia" w:cs="黑体" w:asciiTheme="minorEastAsia" w:hAnsiTheme="minorEastAsia"/>
          <w:color w:val="000000"/>
          <w:kern w:val="0"/>
          <w:sz w:val="32"/>
          <w:szCs w:val="32"/>
          <w:lang w:val="en-US" w:eastAsia="zh-CN"/>
        </w:rPr>
        <w:t>2</w:t>
      </w:r>
      <w:r>
        <w:rPr>
          <w:rFonts w:hint="eastAsia" w:cs="黑体" w:asciiTheme="minorEastAsia" w:hAnsiTheme="minorEastAsia"/>
          <w:color w:val="000000"/>
          <w:kern w:val="0"/>
          <w:sz w:val="32"/>
          <w:szCs w:val="32"/>
        </w:rPr>
        <w:t>年度一般公共预算支出全面开展了绩效自评，本单位本年度完成了整体支出绩效目标任务，对本单位开展整体支出绩效评价，涉及一般公共预算支出</w:t>
      </w:r>
      <w:r>
        <w:rPr>
          <w:rFonts w:hint="eastAsia" w:cs="黑体" w:asciiTheme="minorEastAsia" w:hAnsiTheme="minorEastAsia"/>
          <w:color w:val="000000"/>
          <w:kern w:val="0"/>
          <w:sz w:val="32"/>
          <w:szCs w:val="32"/>
          <w:lang w:val="en-US" w:eastAsia="zh-CN"/>
        </w:rPr>
        <w:t>1,240.20</w:t>
      </w:r>
      <w:r>
        <w:rPr>
          <w:rFonts w:hint="eastAsia" w:cs="黑体" w:asciiTheme="minorEastAsia" w:hAnsiTheme="minorEastAsia"/>
          <w:color w:val="000000"/>
          <w:kern w:val="0"/>
          <w:sz w:val="32"/>
          <w:szCs w:val="32"/>
        </w:rPr>
        <w:t>万元。从评价情况来看，</w:t>
      </w:r>
      <w:r>
        <w:rPr>
          <w:rFonts w:hint="eastAsia" w:asciiTheme="minorEastAsia" w:hAnsiTheme="minorEastAsia"/>
          <w:sz w:val="32"/>
          <w:szCs w:val="32"/>
        </w:rPr>
        <w:t>我单位部门整体支出绩效总体较好，各项目标基本达到了相应时期执行进度，使财政收支预算执行都得了较好的制度保障和实施效果</w:t>
      </w:r>
      <w:r>
        <w:rPr>
          <w:rFonts w:hint="eastAsia" w:cs="黑体" w:asciiTheme="minorEastAsia" w:hAnsiTheme="minorEastAsia"/>
          <w:color w:val="000000"/>
          <w:kern w:val="0"/>
          <w:sz w:val="32"/>
          <w:szCs w:val="32"/>
        </w:rPr>
        <w:t>。</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w:t>
      </w:r>
      <w:r>
        <w:rPr>
          <w:rFonts w:cs="黑体" w:asciiTheme="minorEastAsia" w:hAnsiTheme="minorEastAsia"/>
          <w:color w:val="000000"/>
          <w:kern w:val="0"/>
          <w:sz w:val="32"/>
          <w:szCs w:val="32"/>
        </w:rPr>
        <w:t>……</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w:t>
      </w:r>
      <w:r>
        <w:rPr>
          <w:rFonts w:cs="黑体" w:asciiTheme="minorEastAsia" w:hAnsiTheme="minorEastAsia"/>
          <w:color w:val="000000"/>
          <w:kern w:val="0"/>
          <w:sz w:val="32"/>
          <w:szCs w:val="32"/>
        </w:rPr>
        <w:t>……</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w:t>
      </w:r>
      <w:r>
        <w:rPr>
          <w:rFonts w:cs="黑体" w:asciiTheme="minorEastAsia" w:hAnsiTheme="minorEastAsia"/>
          <w:color w:val="000000"/>
          <w:kern w:val="0"/>
          <w:sz w:val="32"/>
          <w:szCs w:val="32"/>
        </w:rPr>
        <w:t>……</w:t>
      </w:r>
    </w:p>
    <w:p>
      <w:pPr>
        <w:pStyle w:val="11"/>
        <w:jc w:val="both"/>
        <w:rPr>
          <w:rFonts w:asciiTheme="minorEastAsia" w:hAnsiTheme="minorEastAsia"/>
          <w:sz w:val="32"/>
          <w:szCs w:val="32"/>
        </w:rPr>
      </w:pPr>
      <w:r>
        <w:rPr>
          <w:rFonts w:hint="eastAsia" w:asciiTheme="minorEastAsia" w:hAnsiTheme="minorEastAsia"/>
          <w:sz w:val="32"/>
          <w:szCs w:val="32"/>
          <w:lang w:val="en-US" w:eastAsia="zh-CN"/>
        </w:rPr>
        <w:t xml:space="preserve">    </w:t>
      </w:r>
      <w:r>
        <w:rPr>
          <w:rFonts w:asciiTheme="minorEastAsia" w:hAnsiTheme="minorEastAsia"/>
          <w:sz w:val="32"/>
          <w:szCs w:val="32"/>
        </w:rPr>
        <w:t>………</w:t>
      </w:r>
    </w:p>
    <w:p>
      <w:pPr>
        <w:widowControl/>
        <w:jc w:val="left"/>
        <w:rPr>
          <w:rFonts w:eastAsia="黑体" w:cs="黑体" w:asciiTheme="minorEastAsia" w:hAnsiTheme="minorEastAsia"/>
          <w:color w:val="000000"/>
          <w:kern w:val="0"/>
          <w:sz w:val="28"/>
          <w:szCs w:val="32"/>
        </w:rPr>
      </w:pPr>
      <w:r>
        <w:rPr>
          <w:rFonts w:hint="eastAsia" w:asciiTheme="minorEastAsia" w:hAnsiTheme="minorEastAsia"/>
          <w:sz w:val="28"/>
          <w:szCs w:val="32"/>
        </w:rPr>
        <w:t>（名词解释应包含本部门专有名词，如省财政厅应有对“财政事务”科目的解释）</w:t>
      </w:r>
    </w:p>
    <w:p>
      <w:pPr>
        <w:widowControl/>
        <w:jc w:val="left"/>
        <w:rPr>
          <w:rFonts w:eastAsia="黑体" w:cs="黑体" w:asciiTheme="minorEastAsia" w:hAnsiTheme="minorEastAsia"/>
          <w:color w:val="000000"/>
          <w:kern w:val="0"/>
          <w:sz w:val="28"/>
          <w:szCs w:val="3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eastAsia="zh-CN"/>
        </w:rPr>
        <w:t>2022</w:t>
      </w:r>
      <w:r>
        <w:rPr>
          <w:rFonts w:hint="eastAsia" w:cs="黑体" w:asciiTheme="minorEastAsia" w:hAnsiTheme="minorEastAsia"/>
          <w:b/>
          <w:color w:val="000000"/>
          <w:kern w:val="0"/>
          <w:sz w:val="32"/>
          <w:szCs w:val="32"/>
        </w:rPr>
        <w:t>年度部门整体支出绩效评价报告</w:t>
      </w:r>
    </w:p>
    <w:p>
      <w:pPr>
        <w:ind w:firstLine="640" w:firstLineChars="200"/>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t>………</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7F54F5"/>
    <w:multiLevelType w:val="singleLevel"/>
    <w:tmpl w:val="B87F54F5"/>
    <w:lvl w:ilvl="0" w:tentative="0">
      <w:start w:val="1"/>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MWI3ZWQ0MWVlODRhZTJhMzRlZTI0MmNiMzQ2Nz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1A747DC9"/>
    <w:rsid w:val="2BE8223D"/>
    <w:rsid w:val="34A678F2"/>
    <w:rsid w:val="3EA3135F"/>
    <w:rsid w:val="51A85A5F"/>
    <w:rsid w:val="5B0C6904"/>
    <w:rsid w:val="7BBD40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uiPriority w:val="99"/>
    <w:tblPr>
      <w:tblCellMar>
        <w:top w:w="0" w:type="dxa"/>
        <w:left w:w="108" w:type="dxa"/>
        <w:bottom w:w="0" w:type="dxa"/>
        <w:right w:w="108" w:type="dxa"/>
      </w:tblCellMar>
    </w:tblPr>
  </w:style>
  <w:style w:type="paragraph" w:styleId="2">
    <w:name w:val="Balloon Text"/>
    <w:basedOn w:val="1"/>
    <w:link w:val="13"/>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12">
    <w:name w:val="List Paragraph"/>
    <w:basedOn w:val="1"/>
    <w:qFormat/>
    <w:uiPriority w:val="34"/>
    <w:pPr>
      <w:ind w:firstLine="420" w:firstLineChars="200"/>
    </w:p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5986</Words>
  <Characters>6828</Characters>
  <Lines>1</Lines>
  <Paragraphs>1</Paragraphs>
  <TotalTime>7</TotalTime>
  <ScaleCrop>false</ScaleCrop>
  <LinksUpToDate>false</LinksUpToDate>
  <CharactersWithSpaces>8296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牛仔</cp:lastModifiedBy>
  <cp:lastPrinted>2022-07-27T12:55:00Z</cp:lastPrinted>
  <dcterms:modified xsi:type="dcterms:W3CDTF">2023-09-20T02:30:59Z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E82D641F33554D00840A66658F7962A5</vt:lpwstr>
  </property>
</Properties>
</file>